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B1A7" w14:textId="33B5B3D0" w:rsidR="00BC1F0B" w:rsidRDefault="00BC1F0B" w:rsidP="009D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E1B2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06565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1FCD4435" w14:textId="77777777" w:rsidR="00065651" w:rsidRPr="00065651" w:rsidRDefault="00065651" w:rsidP="00065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63036614"/>
      <w:bookmarkStart w:id="1" w:name="_Hlk193368604"/>
      <w:proofErr w:type="spellStart"/>
      <w:r w:rsidRPr="00065651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0656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6565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aprobarea tipului de suport alimentar, precum şi a modalităţii de distribuire a acestuia elevilor şi preşcolarilor din cadrul Școlii Gimnaziale ” Iuliu Maniu” Vințu de Jos</w:t>
      </w:r>
      <w:r w:rsidRPr="000656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20BE6A57" w14:textId="77777777" w:rsidR="00065651" w:rsidRPr="00065651" w:rsidRDefault="00065651" w:rsidP="000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03FD10E" w14:textId="77777777" w:rsidR="00065651" w:rsidRPr="00A41327" w:rsidRDefault="00065651" w:rsidP="00065651">
      <w:pPr>
        <w:suppressAutoHyphens/>
        <w:autoSpaceDN w:val="0"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63036634"/>
      <w:proofErr w:type="spellStart"/>
      <w:r w:rsidRPr="00A41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Consiliul</w:t>
      </w:r>
      <w:proofErr w:type="spellEnd"/>
      <w:r w:rsidRPr="00A41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local al </w:t>
      </w:r>
      <w:proofErr w:type="spellStart"/>
      <w:r w:rsidRPr="00A41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comunei</w:t>
      </w:r>
      <w:proofErr w:type="spellEnd"/>
      <w:r w:rsidRPr="00A41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Vinţu</w:t>
      </w:r>
      <w:proofErr w:type="spellEnd"/>
      <w:r w:rsidRPr="00A41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Jos,</w:t>
      </w:r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județul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Alba,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întrunit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şedinţa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publică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extraordinară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cu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convocare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îndată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data de 22.01.2026,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prin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mijloace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electronice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comunicare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respectiv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whatsApp</w:t>
      </w:r>
      <w:proofErr w:type="spellEnd"/>
      <w:r w:rsidRPr="00A4132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2EFE5EE" w14:textId="50E573DB" w:rsidR="003832D5" w:rsidRPr="003832D5" w:rsidRDefault="003832D5" w:rsidP="00383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Conform art. 1 alin. (1) din 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.G.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r. 1171/2025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30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2025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instituirea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naţional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Masă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sănătoasă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2026</w:t>
      </w:r>
      <w:r w:rsidRPr="003832D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la nivelul 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sistemului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preuniversitar se instituie Programul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"Masă sănătoasă", denumit în continuare </w:t>
      </w:r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PNMS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derulat pe perioada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>desfăşurării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cursurilor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>şcolare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anul 2025.</w:t>
      </w:r>
    </w:p>
    <w:p w14:paraId="0854B082" w14:textId="7BCB419E" w:rsidR="003832D5" w:rsidRPr="003832D5" w:rsidRDefault="003832D5" w:rsidP="0038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>PNMS constă în acordarea zilnică, cu titlu gratuit, a unui suport alimentar constând într-o masă caldă sau, după caz, într-un pachet alimentar, în cazul în care masa caldă nu poate fi asigurată, în limita unei valori zilnice de 16,50 lei/beneficiar, inclusiv taxa pe valoarea adăugată (art. 2 alin.1).</w:t>
      </w:r>
    </w:p>
    <w:p w14:paraId="340424EC" w14:textId="494E2514" w:rsidR="003832D5" w:rsidRPr="003832D5" w:rsidRDefault="003832D5" w:rsidP="0038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valoric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832D5">
        <w:rPr>
          <w:rFonts w:ascii="Times New Roman" w:eastAsia="Times New Roman" w:hAnsi="Times New Roman" w:cs="Times New Roman"/>
          <w:sz w:val="24"/>
          <w:szCs w:val="24"/>
        </w:rPr>
        <w:t>zut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sus include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suportului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alimentar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conţinând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preţul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materiei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prime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preparare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3832D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cu art. 2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.(2). </w:t>
      </w:r>
    </w:p>
    <w:p w14:paraId="1E094655" w14:textId="0AFEBF19" w:rsidR="003832D5" w:rsidRPr="003832D5" w:rsidRDefault="003832D5" w:rsidP="0038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Conform art. 2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>. (3)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PNMS se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adresează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preşcolarilor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prezenţi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cursurilor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Suportul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alimentar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vacanţelor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declarate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nelucrătoare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</w:p>
    <w:p w14:paraId="64DBE120" w14:textId="0E164825" w:rsidR="003832D5" w:rsidRPr="003832D5" w:rsidRDefault="003832D5" w:rsidP="0038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art. 3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.(3) din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amintit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solicitarea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ordonatorul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principal de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subdiviziunii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supune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tipul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suport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alimentar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diferentiat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CA9DCE" w14:textId="03E81BAB" w:rsidR="00065651" w:rsidRPr="003832D5" w:rsidRDefault="003832D5" w:rsidP="0038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832D5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3832D5"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seama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bookmarkStart w:id="3" w:name="_Hlk163038140"/>
      <w:bookmarkStart w:id="4" w:name="_Hlk193375436"/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Școlii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Gimnaziale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”Iuliu Maniu”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de Jos nr. 2/20.01.2026,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înregistrată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sub nr.471/G/21.01.2026</w:t>
      </w:r>
      <w:bookmarkEnd w:id="3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întocmită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 art. 3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</w:rPr>
        <w:t xml:space="preserve">. (3) din 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.G. nr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1171/2025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30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2025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instituirea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naţional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Masă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sănătoasă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2026</w:t>
      </w:r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s-a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comunicat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propunerea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tipul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suport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alimentar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precum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modalitatea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distribuire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acestuia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elevilor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>preșcolarilor</w:t>
      </w:r>
      <w:proofErr w:type="spellEnd"/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>din cadrul Școlii Gimnaziale ” Iuliu Maniu” Vințu de Jos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27B01" w14:textId="28463E23" w:rsidR="00065651" w:rsidRDefault="00065651" w:rsidP="000656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Având în vedere:</w:t>
      </w:r>
    </w:p>
    <w:p w14:paraId="499B585A" w14:textId="45403D71" w:rsidR="00065651" w:rsidRPr="00065651" w:rsidRDefault="00065651" w:rsidP="000656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- proiectul de hotărâre nr. 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7/A/21.01.2026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privind aprobarea tipului de suport alimentar, precum şi a modalităţii de distribuire a acestuia elevilor şi preşcolarilor din cadrul Școlii Gimnaziale ” Iuliu Maniu” Vințu de Jos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1C65AEE8" w14:textId="77777777" w:rsidR="00065651" w:rsidRPr="00065651" w:rsidRDefault="00065651" w:rsidP="000656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- referatul de aprobare nr. 484/A/21.01.2026  al Primarului comunei Vințu de Jos, în calitatea sa de iniţiator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14:paraId="03F3B015" w14:textId="77777777" w:rsidR="00065651" w:rsidRPr="00065651" w:rsidRDefault="00065651" w:rsidP="000656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- raportul de specialitate întocmit de compartimentul de resort din cadrul Primăriei comunei Vințu de Jos, înregistrat sub nr.485/A/21.01.2026;</w:t>
      </w:r>
    </w:p>
    <w:p w14:paraId="36B6D924" w14:textId="1EDFC42F" w:rsidR="00065651" w:rsidRDefault="00065651" w:rsidP="000656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</w:t>
      </w:r>
      <w:bookmarkStart w:id="5" w:name="_Hlk163036212"/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Hotărârea Consiliului de Administrație al Școlii Gimnaziale ”Iuliu Maniu” Vințu de Jos  nr. 2/20.01.2026, înregistrată sub nr.471/G/21.01.2026 , întocmită conform prevederilor art. 3 alin. (3) din     </w:t>
      </w:r>
      <w:bookmarkStart w:id="6" w:name="_Hlk219891948"/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="003832D5">
        <w:rPr>
          <w:rFonts w:ascii="Times New Roman" w:eastAsia="Times New Roman" w:hAnsi="Times New Roman" w:cs="Times New Roman"/>
          <w:sz w:val="24"/>
          <w:szCs w:val="24"/>
          <w:lang w:val="it-IT"/>
        </w:rPr>
        <w:t>.G. n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r. 1171/2025 din 30 decembrie 2025 privind instituirea Programului naţional "Masă sănătoasă" în 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anul 2026</w:t>
      </w:r>
      <w:bookmarkEnd w:id="6"/>
      <w:r w:rsidRPr="0006565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, s-a comunicat propunerea privind tipul de suport alimentar precum și modalitatea de distribuire a acestuia elevilor și preșcolarilor 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din cadrul Școlii Gimnaziale ” Iuliu Maniu” Vințu de Jos</w:t>
      </w:r>
      <w:r w:rsidRPr="0006565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;</w:t>
      </w:r>
      <w:bookmarkEnd w:id="5"/>
    </w:p>
    <w:p w14:paraId="301B359D" w14:textId="2188DB5B" w:rsidR="00065651" w:rsidRPr="00065651" w:rsidRDefault="00065651" w:rsidP="00065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</w:rPr>
        <w:t>4/22.01.2026</w:t>
      </w:r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4/22.01.2026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3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90B6C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90B6C">
        <w:rPr>
          <w:rFonts w:ascii="Times New Roman" w:eastAsia="Times New Roman" w:hAnsi="Times New Roman" w:cs="Times New Roman"/>
          <w:sz w:val="24"/>
          <w:szCs w:val="24"/>
        </w:rPr>
        <w:t>.01.2026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B506CF" w14:textId="65C2F55D" w:rsidR="00065651" w:rsidRPr="00065651" w:rsidRDefault="003832D5" w:rsidP="000656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 w:rsidR="00065651"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r w:rsidR="00065651"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în </w:t>
      </w:r>
      <w:proofErr w:type="spellStart"/>
      <w:r w:rsidR="00065651"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vedere</w:t>
      </w:r>
      <w:proofErr w:type="spellEnd"/>
      <w:r w:rsidR="00065651"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5651"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="00065651"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7ED2E6AC" w14:textId="7860B467" w:rsidR="00065651" w:rsidRPr="00065651" w:rsidRDefault="00065651" w:rsidP="00383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7" w:name="_Hlk219891548"/>
      <w:bookmarkStart w:id="8" w:name="_Hlk193368788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3832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H</w:t>
      </w:r>
      <w:r w:rsid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.G. n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r. 1171/2025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30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2025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instituirea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naţional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Masă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sănătoasă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2026</w:t>
      </w:r>
      <w:bookmarkEnd w:id="7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14:paraId="7BE84C84" w14:textId="77777777" w:rsidR="00065651" w:rsidRPr="00065651" w:rsidRDefault="00065651" w:rsidP="003832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Ordinul comun al Ministerului Educaţiei şi Cercetării şi Ministerului Agriculturii şi Dezvoltării Rurale cu Nr. 7111/422/2025 din 29 decembrie 2025 pentru modificarea anexei la Ordinul ministrului educaţiei şi cercetării şi al ministrului agriculturii şi dezvoltării rurale nr. 3.352/70/2025 privind aprobarea Listei unităţilor de învăţământ preuniversitar incluse în Programul naţional "Masă sănătoasă" în anul 2025</w:t>
      </w:r>
    </w:p>
    <w:p w14:paraId="7959D9C7" w14:textId="416B97BE" w:rsidR="00065651" w:rsidRPr="00065651" w:rsidRDefault="00065651" w:rsidP="00383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- ORDINUL</w:t>
      </w:r>
      <w:r w:rsidR="003832D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it-IT"/>
        </w:rPr>
        <w:t>Nr. 3352/70/2025 din 18 februarie 2025 privind aprobarea Listei unităţilor de învăţământ preuniversitar incluse în Programul naţional "Masă sănătoasă" în anul 2025;</w:t>
      </w:r>
    </w:p>
    <w:p w14:paraId="07049272" w14:textId="291490F6" w:rsidR="00065651" w:rsidRPr="00065651" w:rsidRDefault="00065651" w:rsidP="00383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art. 1 </w:t>
      </w:r>
      <w:proofErr w:type="spellStart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(1), art.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(1)-(6),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art.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lit.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(3),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art.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(1), </w:t>
      </w:r>
      <w:proofErr w:type="spellStart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(3)-(7) </w:t>
      </w:r>
      <w:proofErr w:type="spellStart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art.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lit. </w:t>
      </w:r>
      <w:r w:rsidRPr="00065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HOTĂRÂREA </w:t>
      </w:r>
      <w:r w:rsidR="003832D5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r. 1171/2025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30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2025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instituirea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naţional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Masă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sănătoasă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2026</w:t>
      </w:r>
      <w:bookmarkStart w:id="9" w:name="_Hlk193371673"/>
      <w:r w:rsidRPr="00065651">
        <w:rPr>
          <w:rFonts w:ascii="Times New Roman" w:eastAsia="Times New Roman" w:hAnsi="Times New Roman" w:cs="Times New Roman"/>
          <w:sz w:val="24"/>
          <w:szCs w:val="24"/>
          <w:lang w:val="pt-BR"/>
        </w:rPr>
        <w:t>;</w:t>
      </w:r>
    </w:p>
    <w:bookmarkEnd w:id="8"/>
    <w:bookmarkEnd w:id="9"/>
    <w:p w14:paraId="5572C94C" w14:textId="77777777" w:rsidR="00065651" w:rsidRPr="00065651" w:rsidRDefault="00065651" w:rsidP="00383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art. 129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(1),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(2) lit. d)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coroborat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(7) lit. a)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O.U.G. nr. 57/2019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Codul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administrativ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Pr="00065651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</w:p>
    <w:p w14:paraId="2FA1570E" w14:textId="77777777" w:rsidR="00065651" w:rsidRPr="003832D5" w:rsidRDefault="00065651" w:rsidP="000656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</w:pPr>
      <w:proofErr w:type="spellStart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În</w:t>
      </w:r>
      <w:proofErr w:type="spellEnd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temeiul</w:t>
      </w:r>
      <w:proofErr w:type="spellEnd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prevederile</w:t>
      </w:r>
      <w:proofErr w:type="spellEnd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 xml:space="preserve"> art. 196, </w:t>
      </w:r>
      <w:proofErr w:type="spellStart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alin</w:t>
      </w:r>
      <w:proofErr w:type="spellEnd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 xml:space="preserve">. (1), lit. a) </w:t>
      </w:r>
      <w:proofErr w:type="spellStart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din</w:t>
      </w:r>
      <w:proofErr w:type="spellEnd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 xml:space="preserve"> O.U.G. nr. 57/2019 </w:t>
      </w:r>
      <w:proofErr w:type="spellStart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privind</w:t>
      </w:r>
      <w:proofErr w:type="spellEnd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Codul</w:t>
      </w:r>
      <w:proofErr w:type="spellEnd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administrativ</w:t>
      </w:r>
      <w:proofErr w:type="spellEnd"/>
      <w:r w:rsidRPr="003832D5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:</w:t>
      </w:r>
    </w:p>
    <w:bookmarkEnd w:id="2"/>
    <w:p w14:paraId="5B9583E2" w14:textId="77777777" w:rsidR="00065651" w:rsidRPr="00065651" w:rsidRDefault="00065651" w:rsidP="00065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it-IT"/>
        </w:rPr>
      </w:pPr>
    </w:p>
    <w:p w14:paraId="72063D3B" w14:textId="77777777" w:rsidR="003832D5" w:rsidRDefault="003832D5" w:rsidP="000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11F1601A" w14:textId="180D3ACA" w:rsidR="00065651" w:rsidRPr="00065651" w:rsidRDefault="003832D5" w:rsidP="000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HOTĂRĂȘTE</w:t>
      </w:r>
    </w:p>
    <w:p w14:paraId="7400879B" w14:textId="77777777" w:rsidR="00065651" w:rsidRPr="00065651" w:rsidRDefault="00065651" w:rsidP="00065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it-IT"/>
        </w:rPr>
      </w:pPr>
    </w:p>
    <w:p w14:paraId="535F2E0F" w14:textId="18DCC94C" w:rsidR="00065651" w:rsidRPr="003832D5" w:rsidRDefault="00065651" w:rsidP="0006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bookmarkStart w:id="10" w:name="_Hlk163036655"/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</w:t>
      </w:r>
      <w:r w:rsidRPr="003832D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Art. 1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(1) În anul 2026, pe perioada desfășurării cursurilor </w:t>
      </w:r>
      <w:proofErr w:type="spellStart"/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scolare</w:t>
      </w:r>
      <w:proofErr w:type="spellEnd"/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>elevilor şi preşcolarilor din cadrul Școlii Gimnaziale ” Iuliu Maniu” Vințu de Jos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li se acordă zilnic, cu titlu gratuit, un suport alimentar const</w:t>
      </w:r>
      <w:r w:rsid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â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nd </w:t>
      </w:r>
      <w:r w:rsid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ntr-o mas</w:t>
      </w:r>
      <w:r w:rsid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</w:t>
      </w:r>
      <w:r w:rsid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</w:t>
      </w:r>
      <w:r w:rsid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toas</w:t>
      </w:r>
      <w:r w:rsid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 limita unei valori zilnice de 16,50 lei/beneficiar, inclusiv taxa pe valoarea ad</w:t>
      </w:r>
      <w:r w:rsid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ugata</w:t>
      </w:r>
      <w:r w:rsidRPr="003832D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. </w:t>
      </w:r>
    </w:p>
    <w:p w14:paraId="0576CCE5" w14:textId="3BBFE733" w:rsidR="00065651" w:rsidRPr="003832D5" w:rsidRDefault="00065651" w:rsidP="000656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        (2) Tipul de suport alimentar precum şi modalitatea de distribuire a acestuia elevilor şi preşcolarilor din cadrul Școlii Gimnaziale ” Iuliu Maniu” Vințu de Jos se stabilesc conform solicitării directorului unității de </w:t>
      </w:r>
      <w:r w:rsidR="00A00EBA">
        <w:rPr>
          <w:rFonts w:ascii="Times New Roman" w:eastAsia="Times New Roman" w:hAnsi="Times New Roman" w:cs="Times New Roman"/>
          <w:sz w:val="24"/>
          <w:szCs w:val="24"/>
          <w:lang w:val="it-IT"/>
        </w:rPr>
        <w:t>î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>nv</w:t>
      </w:r>
      <w:r w:rsidR="00A00EBA">
        <w:rPr>
          <w:rFonts w:ascii="Times New Roman" w:eastAsia="Times New Roman" w:hAnsi="Times New Roman" w:cs="Times New Roman"/>
          <w:sz w:val="24"/>
          <w:szCs w:val="24"/>
          <w:lang w:val="it-IT"/>
        </w:rPr>
        <w:t>ăță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="00A00EBA">
        <w:rPr>
          <w:rFonts w:ascii="Times New Roman" w:eastAsia="Times New Roman" w:hAnsi="Times New Roman" w:cs="Times New Roman"/>
          <w:sz w:val="24"/>
          <w:szCs w:val="24"/>
          <w:lang w:val="it-IT"/>
        </w:rPr>
        <w:t>â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nt, conform prevederilor art. 3 alin. (3) din HOTĂRÂREA </w:t>
      </w:r>
      <w:r w:rsidR="00A00EB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3832D5">
        <w:rPr>
          <w:rFonts w:ascii="Times New Roman" w:eastAsia="Times New Roman" w:hAnsi="Times New Roman" w:cs="Times New Roman"/>
          <w:sz w:val="24"/>
          <w:szCs w:val="24"/>
          <w:lang w:val="it-IT"/>
        </w:rPr>
        <w:t>r. 1171/2025 din 30 decembrie 2025 privind instituirea Programului naţional "Masă sănătoasă" în anul 2026, anexa la prezenta hotărâre.</w:t>
      </w:r>
    </w:p>
    <w:p w14:paraId="399F1FB2" w14:textId="7760157E" w:rsidR="00065651" w:rsidRPr="003832D5" w:rsidRDefault="00A00EBA" w:rsidP="000656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65651" w:rsidRPr="00A00EBA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Procedura de atribuire</w:t>
      </w:r>
      <w:r w:rsidR="00065651" w:rsidRPr="003832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contractelor de furnizare/servicii 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î</w:t>
      </w:r>
      <w:r w:rsidR="00065651" w:rsidRPr="003832D5">
        <w:rPr>
          <w:rFonts w:ascii="Times New Roman" w:eastAsia="Times New Roman" w:hAnsi="Times New Roman" w:cs="Times New Roman"/>
          <w:sz w:val="24"/>
          <w:szCs w:val="24"/>
          <w:lang w:val="pt-BR"/>
        </w:rPr>
        <w:t>ntregii mese calde, se organizează de catre U.A.T. Comuna Vințu de Jos, județul Alba, prin compartimentele de specialitate, potrivit prevederilor Legii nr. 98/2016 privind achiziţiile publice, cu modificările şi completările ulterioare.</w:t>
      </w:r>
    </w:p>
    <w:p w14:paraId="288FB37A" w14:textId="07189765" w:rsidR="00065651" w:rsidRPr="003832D5" w:rsidRDefault="00A00EBA" w:rsidP="000656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EB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65651" w:rsidRPr="00A00EBA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aducerea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îndeplinire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prevederilor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prezentei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hotărâri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ȋncredinţează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11" w:name="_Hlk163036419"/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Compartimentului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Resurse-umane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Investiții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publice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Achiziții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Servicii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Publice,Strategii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Programe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Proiecte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Primăriei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Școala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Gimnazială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” Iuliu Maniu ”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Jos.</w:t>
      </w:r>
    </w:p>
    <w:bookmarkEnd w:id="11"/>
    <w:p w14:paraId="2BE5118F" w14:textId="16804A42" w:rsidR="00065651" w:rsidRPr="00A00EBA" w:rsidRDefault="00065651" w:rsidP="00A00E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00EB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4</w:t>
      </w:r>
      <w:r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hotărâre poate fi atacată de către persoanele </w:t>
      </w:r>
      <w:proofErr w:type="spellStart"/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îndreptăţite</w:t>
      </w:r>
      <w:proofErr w:type="spellEnd"/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în termenul </w:t>
      </w:r>
      <w:proofErr w:type="spellStart"/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</w:t>
      </w:r>
      <w:proofErr w:type="spellStart"/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prevăzute de legea 554/2004, privind contenciosul administrativ, cu modificările </w:t>
      </w:r>
      <w:proofErr w:type="spellStart"/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A00EBA" w:rsidRPr="00A41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completările ulterioare.</w:t>
      </w:r>
    </w:p>
    <w:p w14:paraId="4E95BBED" w14:textId="635AE522" w:rsidR="00A41327" w:rsidRPr="00303CD0" w:rsidRDefault="00A00EBA" w:rsidP="00303C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065651" w:rsidRPr="00A00EBA">
        <w:rPr>
          <w:rFonts w:ascii="Times New Roman" w:eastAsia="Times New Roman" w:hAnsi="Times New Roman" w:cs="Times New Roman"/>
          <w:b/>
          <w:sz w:val="24"/>
          <w:szCs w:val="24"/>
        </w:rPr>
        <w:t>Art. 5</w:t>
      </w:r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Prezenta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hotărâre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comunică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grija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secretarului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general al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Instituţiei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Prefectului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Judeţ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Alba,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Primarului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Compartimentulului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Resurse-umane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Investiții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publice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Achiziții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Servicii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Publice,Strategii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Programe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Proiecte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Primăriei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Școlii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Gimnazială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” Iuliu Maniu ”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>Jos.şi</w:t>
      </w:r>
      <w:proofErr w:type="spellEnd"/>
      <w:r w:rsidR="00065651" w:rsidRPr="003832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aduce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cunoștința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publică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afișare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sediul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instituției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, precum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publicare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pagina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internet a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instituției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www.vintudejos.ro-Monitorul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Oficial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–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Hotărârile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>Autorității</w:t>
      </w:r>
      <w:proofErr w:type="spellEnd"/>
      <w:r w:rsidR="00303CD0" w:rsidRPr="0030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Deliberative.</w:t>
      </w:r>
      <w:bookmarkEnd w:id="1"/>
      <w:bookmarkEnd w:id="10"/>
    </w:p>
    <w:p w14:paraId="57071D1F" w14:textId="77777777" w:rsidR="00806A81" w:rsidRDefault="00806A81" w:rsidP="009D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8A8D25" w14:textId="3599FF42" w:rsidR="00912F61" w:rsidRDefault="00912F61" w:rsidP="00912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D1A0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DD1A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A41327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DD1A0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01.</w:t>
      </w:r>
      <w:r w:rsidRPr="00DD1A0F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69556B8D" w14:textId="77777777" w:rsidR="00912F61" w:rsidRPr="00DD1A0F" w:rsidRDefault="00912F61" w:rsidP="00912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0BF963" w14:textId="77777777" w:rsidR="00912F61" w:rsidRPr="00DD1A0F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1F6AF36E" w14:textId="77777777" w:rsidR="00912F61" w:rsidRPr="00DD1A0F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650979BB" w14:textId="77777777" w:rsidR="00912F61" w:rsidRPr="00DD1A0F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Claudia Lavinia Muntean</w:t>
      </w:r>
    </w:p>
    <w:p w14:paraId="378FF2AB" w14:textId="77777777" w:rsidR="00912F61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Florin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Jicărean</w:t>
      </w:r>
      <w:proofErr w:type="spellEnd"/>
    </w:p>
    <w:p w14:paraId="285D6E01" w14:textId="77777777" w:rsidR="00912F61" w:rsidRDefault="00912F61" w:rsidP="009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D37281" w14:textId="77777777" w:rsidR="00BE0275" w:rsidRDefault="00BE0275" w:rsidP="006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C75A4" w14:textId="77777777" w:rsidR="00BE0275" w:rsidRDefault="00BE0275" w:rsidP="006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9BF96" w14:textId="77777777" w:rsidR="00BE0275" w:rsidRDefault="00BE0275" w:rsidP="006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7C160" w14:textId="77777777" w:rsidR="00BE0275" w:rsidRDefault="00BE0275" w:rsidP="006D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013E1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59DDA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4427F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74758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01F61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0592D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BB161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A5E5E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37BAE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A62D5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B40C6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F6053" w14:textId="77777777" w:rsidR="00303CD0" w:rsidRDefault="00303CD0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E0B88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D2626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7FA49" w14:textId="77777777" w:rsidR="00A41327" w:rsidRDefault="00A4132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2EF19" w14:textId="77777777" w:rsidR="00912F61" w:rsidRDefault="00912F61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1EC76" w14:textId="77777777" w:rsidR="00D30E77" w:rsidRDefault="00D30E77" w:rsidP="00D30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F0AEB" w14:textId="66FBB605" w:rsidR="009D4D44" w:rsidRDefault="008356DA" w:rsidP="00D30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A41327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hotărâri, respectiv majoritate absolută.</w:t>
      </w:r>
    </w:p>
    <w:p w14:paraId="6B22BD53" w14:textId="77777777" w:rsidR="00D9779C" w:rsidRDefault="00D9779C" w:rsidP="00D9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adoptării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hotărârii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local</w:t>
      </w:r>
    </w:p>
    <w:p w14:paraId="2EC5FED5" w14:textId="77777777" w:rsidR="00D9779C" w:rsidRDefault="00D9779C" w:rsidP="00D9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18"/>
        <w:gridCol w:w="4320"/>
        <w:gridCol w:w="2394"/>
        <w:gridCol w:w="2764"/>
      </w:tblGrid>
      <w:tr w:rsidR="00D9779C" w:rsidRPr="009570A9" w14:paraId="04A016E7" w14:textId="77777777" w:rsidTr="00C65582">
        <w:trPr>
          <w:trHeight w:val="600"/>
        </w:trPr>
        <w:tc>
          <w:tcPr>
            <w:tcW w:w="10476" w:type="dxa"/>
            <w:gridSpan w:val="4"/>
          </w:tcPr>
          <w:p w14:paraId="7CCDF795" w14:textId="78A8EA59" w:rsidR="00D9779C" w:rsidRPr="0030730D" w:rsidRDefault="00D9779C" w:rsidP="003073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>TĂRII 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OTĂRÂRII CONSILIULUI LOCAL NR. </w:t>
            </w:r>
            <w:r w:rsidR="00303C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4132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912F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30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tipului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alimentar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modalităţii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preşcolarilor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Școlii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Gimnaziale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” Iuliu Maniu” </w:t>
            </w:r>
            <w:proofErr w:type="spellStart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>Vințu</w:t>
            </w:r>
            <w:proofErr w:type="spellEnd"/>
            <w:r w:rsidR="00303CD0" w:rsidRPr="00303CD0">
              <w:rPr>
                <w:rFonts w:ascii="Times New Roman" w:hAnsi="Times New Roman" w:cs="Times New Roman"/>
                <w:sz w:val="24"/>
                <w:szCs w:val="24"/>
              </w:rPr>
              <w:t xml:space="preserve"> de Jos</w:t>
            </w:r>
            <w:r w:rsidR="00B40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9779C" w:rsidRPr="009570A9" w14:paraId="6E426738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C9B547E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3E051E92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657294BD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77C0FE5C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41EAF83F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efectueze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</w:p>
        </w:tc>
      </w:tr>
      <w:tr w:rsidR="00D9779C" w:rsidRPr="009570A9" w14:paraId="044E41FF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47EC37D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0E1E3482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37D10524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68BF0C78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779C" w:rsidRPr="009570A9" w14:paraId="67503D04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946846A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3152B9DD" w14:textId="0FBE69AA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303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413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12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2794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A7C431" wp14:editId="7C1E649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79E18" id="Dreptunghi 1" o:spid="_x0000_s1026" style="position:absolute;margin-left: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" fillcolor="window" strokecolor="#385d8a" strokeweight="2pt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5EF11" wp14:editId="3FB11C8B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09D3D" id="Dreptunghi 2" o:spid="_x0000_s1026" style="position:absolute;margin-left:95.1pt;margin-top:10.6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20483FDF" w14:textId="77777777" w:rsidR="00D9779C" w:rsidRPr="00E60E8E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proofErr w:type="spellStart"/>
            <w:r w:rsidRPr="00C0647D">
              <w:rPr>
                <w:rFonts w:ascii="Times New Roman" w:hAnsi="Times New Roman" w:cs="Times New Roman"/>
              </w:rPr>
              <w:t>simplă</w:t>
            </w:r>
            <w:proofErr w:type="spellEnd"/>
            <w:r w:rsidRPr="00C0647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Pr="00C0647D">
              <w:rPr>
                <w:rFonts w:ascii="Times New Roman" w:hAnsi="Times New Roman" w:cs="Times New Roman"/>
              </w:rPr>
              <w:t>absolută</w:t>
            </w:r>
            <w:proofErr w:type="spellEnd"/>
            <w:r w:rsidRPr="00C0647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0EC6FF18" w14:textId="77777777" w:rsidR="00D9779C" w:rsidRPr="00E60E8E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0D146" wp14:editId="1C89169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3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C33B2" id="Dreptunghi 3" o:spid="_x0000_s1026" style="position:absolute;margin-left:26.1pt;margin-top:10.6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0334EE39" w14:textId="77777777" w:rsidR="00D9779C" w:rsidRPr="00C0647D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C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647D">
              <w:rPr>
                <w:rFonts w:ascii="Times New Roman" w:hAnsi="Times New Roman" w:cs="Times New Roman"/>
              </w:rPr>
              <w:t>calificată</w:t>
            </w:r>
            <w:proofErr w:type="spellEnd"/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20A3C485" w14:textId="77777777" w:rsidR="00D9779C" w:rsidRPr="006D4B5C" w:rsidRDefault="00D9779C" w:rsidP="00C65582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5B6E48E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46AFBF2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51DA2E63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C41B4F2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4FC7705E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  <w:p w14:paraId="312EB8CA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3F3C6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5BDD54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646B6A8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457FADE1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A326043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39A3AB14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prefectul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județului</w:t>
            </w:r>
            <w:proofErr w:type="spellEnd"/>
          </w:p>
          <w:p w14:paraId="56E6F5B5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F99E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0B10C92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33C25B7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504568D2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E3E66C1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4AF8E808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  <w:p w14:paraId="49EA66A7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0F626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9FF5B5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BA1FBCB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7DCFDCAE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1D32479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6C2AE3D0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</w:p>
          <w:p w14:paraId="447282B2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80CC24C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C86E36F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9C" w:rsidRPr="009570A9" w14:paraId="2CC1235D" w14:textId="77777777" w:rsidTr="00C65582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A520ABB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287263CE" w14:textId="77777777" w:rsidR="00D9779C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430" w:type="dxa"/>
          </w:tcPr>
          <w:p w14:paraId="476B8E55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4402B13" w14:textId="77777777" w:rsidR="00D9779C" w:rsidRPr="009570A9" w:rsidRDefault="00D9779C" w:rsidP="00C6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667C0" w14:textId="77777777" w:rsidR="00D9779C" w:rsidRPr="00E60E8E" w:rsidRDefault="00D9779C" w:rsidP="00D9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6F6BC" w14:textId="77777777" w:rsidR="00D9779C" w:rsidRPr="00AA0A2B" w:rsidRDefault="00D9779C" w:rsidP="00D977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BE456CD" w14:textId="77777777" w:rsidR="00D9779C" w:rsidRPr="00DA00AC" w:rsidRDefault="00D9779C" w:rsidP="00D9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2BB68" w14:textId="77777777" w:rsidR="00D9779C" w:rsidRPr="00DA00AC" w:rsidRDefault="00D9779C" w:rsidP="00D97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C62D2" w14:textId="77777777" w:rsidR="00D9779C" w:rsidRPr="008356DA" w:rsidRDefault="00D9779C" w:rsidP="00BE02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sectPr w:rsidR="00D9779C" w:rsidRPr="008356DA" w:rsidSect="008356DA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E99D" w14:textId="77777777" w:rsidR="001C13BC" w:rsidRDefault="001C13BC">
      <w:pPr>
        <w:spacing w:after="0" w:line="240" w:lineRule="auto"/>
      </w:pPr>
      <w:r>
        <w:separator/>
      </w:r>
    </w:p>
  </w:endnote>
  <w:endnote w:type="continuationSeparator" w:id="0">
    <w:p w14:paraId="723F17F1" w14:textId="77777777" w:rsidR="001C13BC" w:rsidRDefault="001C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3797" w14:textId="77777777" w:rsidR="003916EF" w:rsidRPr="00003ABC" w:rsidRDefault="003916EF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433FE1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433FE1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65656775" w14:textId="2AFD091F" w:rsidR="003916EF" w:rsidRPr="00003ABC" w:rsidRDefault="003916EF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 w:rsidR="00D30E77">
      <w:rPr>
        <w:sz w:val="20"/>
        <w:szCs w:val="20"/>
      </w:rPr>
      <w:t xml:space="preserve"> 5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7E3ED7E8" w14:textId="77777777" w:rsidR="003916EF" w:rsidRDefault="003916E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7CDF" w14:textId="77777777" w:rsidR="001C13BC" w:rsidRDefault="001C13BC">
      <w:pPr>
        <w:spacing w:after="0" w:line="240" w:lineRule="auto"/>
      </w:pPr>
      <w:r>
        <w:separator/>
      </w:r>
    </w:p>
  </w:footnote>
  <w:footnote w:type="continuationSeparator" w:id="0">
    <w:p w14:paraId="79189C71" w14:textId="77777777" w:rsidR="001C13BC" w:rsidRDefault="001C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0498" w14:textId="77777777" w:rsidR="005C16BE" w:rsidRPr="002257FB" w:rsidRDefault="005C16BE">
    <w:pPr>
      <w:pStyle w:val="Antet"/>
      <w:rPr>
        <w:rFonts w:ascii="Times New Roman" w:hAnsi="Times New Roman" w:cs="Times New Roman"/>
        <w:sz w:val="24"/>
        <w:szCs w:val="24"/>
      </w:rPr>
    </w:pPr>
  </w:p>
  <w:p w14:paraId="6FC51428" w14:textId="77777777" w:rsidR="005C16BE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76A333AC" w14:textId="77777777" w:rsidR="005C16BE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E670AC8" wp14:editId="2215649D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E48">
      <w:rPr>
        <w:rFonts w:ascii="Times New Roman" w:hAnsi="Times New Roman" w:cs="Times New Roman"/>
        <w:b/>
      </w:rPr>
      <w:t xml:space="preserve">CONSILIUL LOCAL AL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E02321C" w14:textId="77777777" w:rsidR="005C16BE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65495A46" w14:textId="77777777" w:rsidR="005C16BE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29C1993A" wp14:editId="032016C6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A19243E" w14:textId="77777777" w:rsidR="005C16BE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1B4B8B" w:rsidRPr="001B4B8B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</w:t>
    </w:r>
  </w:p>
  <w:p w14:paraId="41903F2E" w14:textId="77777777" w:rsidR="005C16BE" w:rsidRDefault="005C16BE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5B181AF1" w14:textId="77777777" w:rsidTr="00D558F4">
      <w:trPr>
        <w:trHeight w:val="100"/>
      </w:trPr>
      <w:tc>
        <w:tcPr>
          <w:tcW w:w="9195" w:type="dxa"/>
        </w:tcPr>
        <w:p w14:paraId="55D4ADB0" w14:textId="77777777" w:rsidR="005C16BE" w:rsidRDefault="005C16BE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46CE7FDE" w14:textId="77777777" w:rsidR="005C16BE" w:rsidRPr="00D558F4" w:rsidRDefault="005C16BE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643E74"/>
    <w:multiLevelType w:val="hybridMultilevel"/>
    <w:tmpl w:val="601E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11077">
    <w:abstractNumId w:val="1"/>
  </w:num>
  <w:num w:numId="2" w16cid:durableId="2014800671">
    <w:abstractNumId w:val="0"/>
  </w:num>
  <w:num w:numId="3" w16cid:durableId="182886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352B2"/>
    <w:rsid w:val="000534D4"/>
    <w:rsid w:val="00063F56"/>
    <w:rsid w:val="00065651"/>
    <w:rsid w:val="00067173"/>
    <w:rsid w:val="000B4C58"/>
    <w:rsid w:val="000C76AF"/>
    <w:rsid w:val="001065E3"/>
    <w:rsid w:val="00146D1F"/>
    <w:rsid w:val="0016213B"/>
    <w:rsid w:val="001A2C6F"/>
    <w:rsid w:val="001B4B8B"/>
    <w:rsid w:val="001C13BC"/>
    <w:rsid w:val="001C172D"/>
    <w:rsid w:val="001D2966"/>
    <w:rsid w:val="00212D09"/>
    <w:rsid w:val="002236E5"/>
    <w:rsid w:val="002321C6"/>
    <w:rsid w:val="00232700"/>
    <w:rsid w:val="00235B33"/>
    <w:rsid w:val="002565ED"/>
    <w:rsid w:val="00282E99"/>
    <w:rsid w:val="002A4C72"/>
    <w:rsid w:val="002B0E23"/>
    <w:rsid w:val="002C3C47"/>
    <w:rsid w:val="00303CD0"/>
    <w:rsid w:val="0030730D"/>
    <w:rsid w:val="00325F20"/>
    <w:rsid w:val="00333177"/>
    <w:rsid w:val="003530F5"/>
    <w:rsid w:val="00361E94"/>
    <w:rsid w:val="00363EDC"/>
    <w:rsid w:val="003832D5"/>
    <w:rsid w:val="00391133"/>
    <w:rsid w:val="003916EF"/>
    <w:rsid w:val="003A7400"/>
    <w:rsid w:val="003B1239"/>
    <w:rsid w:val="003D45E7"/>
    <w:rsid w:val="003F086D"/>
    <w:rsid w:val="0041368D"/>
    <w:rsid w:val="0042164A"/>
    <w:rsid w:val="0042716E"/>
    <w:rsid w:val="00433FE1"/>
    <w:rsid w:val="004525DE"/>
    <w:rsid w:val="00473465"/>
    <w:rsid w:val="004C1054"/>
    <w:rsid w:val="00562CDE"/>
    <w:rsid w:val="00565B60"/>
    <w:rsid w:val="005727C1"/>
    <w:rsid w:val="00590533"/>
    <w:rsid w:val="005A5DD7"/>
    <w:rsid w:val="005B28AA"/>
    <w:rsid w:val="005C16BE"/>
    <w:rsid w:val="00607360"/>
    <w:rsid w:val="00674EB9"/>
    <w:rsid w:val="00681543"/>
    <w:rsid w:val="006D26F9"/>
    <w:rsid w:val="006D48FC"/>
    <w:rsid w:val="006F3914"/>
    <w:rsid w:val="007018CB"/>
    <w:rsid w:val="00742475"/>
    <w:rsid w:val="00747F7C"/>
    <w:rsid w:val="007501F4"/>
    <w:rsid w:val="007A0CF3"/>
    <w:rsid w:val="007B5425"/>
    <w:rsid w:val="007C226D"/>
    <w:rsid w:val="007E5941"/>
    <w:rsid w:val="00806A81"/>
    <w:rsid w:val="00807C6B"/>
    <w:rsid w:val="00817F5D"/>
    <w:rsid w:val="00824FB3"/>
    <w:rsid w:val="008356DA"/>
    <w:rsid w:val="00881F87"/>
    <w:rsid w:val="008A234C"/>
    <w:rsid w:val="008E2301"/>
    <w:rsid w:val="008F009D"/>
    <w:rsid w:val="008F270C"/>
    <w:rsid w:val="008F5AFE"/>
    <w:rsid w:val="008F6E48"/>
    <w:rsid w:val="00904171"/>
    <w:rsid w:val="00905034"/>
    <w:rsid w:val="00912F61"/>
    <w:rsid w:val="00914B45"/>
    <w:rsid w:val="00931894"/>
    <w:rsid w:val="00943894"/>
    <w:rsid w:val="009C1121"/>
    <w:rsid w:val="009C721A"/>
    <w:rsid w:val="009D4D44"/>
    <w:rsid w:val="009F7066"/>
    <w:rsid w:val="00A00EBA"/>
    <w:rsid w:val="00A15C81"/>
    <w:rsid w:val="00A2074E"/>
    <w:rsid w:val="00A41327"/>
    <w:rsid w:val="00AC015E"/>
    <w:rsid w:val="00AE19B2"/>
    <w:rsid w:val="00AE1B29"/>
    <w:rsid w:val="00AE5EA1"/>
    <w:rsid w:val="00AF229E"/>
    <w:rsid w:val="00B062D2"/>
    <w:rsid w:val="00B14CFA"/>
    <w:rsid w:val="00B161D8"/>
    <w:rsid w:val="00B165C6"/>
    <w:rsid w:val="00B3048A"/>
    <w:rsid w:val="00B321DE"/>
    <w:rsid w:val="00B405C1"/>
    <w:rsid w:val="00B43CA2"/>
    <w:rsid w:val="00B509DF"/>
    <w:rsid w:val="00B51EE0"/>
    <w:rsid w:val="00B64F4F"/>
    <w:rsid w:val="00B75132"/>
    <w:rsid w:val="00BB5E63"/>
    <w:rsid w:val="00BC1F0B"/>
    <w:rsid w:val="00BC6E5B"/>
    <w:rsid w:val="00BD0D3E"/>
    <w:rsid w:val="00BD2AA0"/>
    <w:rsid w:val="00BD4F6F"/>
    <w:rsid w:val="00BE0275"/>
    <w:rsid w:val="00BF2AAE"/>
    <w:rsid w:val="00BF7F18"/>
    <w:rsid w:val="00C31D34"/>
    <w:rsid w:val="00C51C33"/>
    <w:rsid w:val="00C66271"/>
    <w:rsid w:val="00C76FA5"/>
    <w:rsid w:val="00C81104"/>
    <w:rsid w:val="00C85638"/>
    <w:rsid w:val="00C873DB"/>
    <w:rsid w:val="00D04873"/>
    <w:rsid w:val="00D0521E"/>
    <w:rsid w:val="00D064AB"/>
    <w:rsid w:val="00D14656"/>
    <w:rsid w:val="00D30651"/>
    <w:rsid w:val="00D30E77"/>
    <w:rsid w:val="00D34E38"/>
    <w:rsid w:val="00D66F30"/>
    <w:rsid w:val="00D94B93"/>
    <w:rsid w:val="00D9779C"/>
    <w:rsid w:val="00E01893"/>
    <w:rsid w:val="00E0471A"/>
    <w:rsid w:val="00E14043"/>
    <w:rsid w:val="00E17227"/>
    <w:rsid w:val="00E262FC"/>
    <w:rsid w:val="00E31095"/>
    <w:rsid w:val="00E53FC1"/>
    <w:rsid w:val="00EA1E5E"/>
    <w:rsid w:val="00EE1629"/>
    <w:rsid w:val="00EF61A1"/>
    <w:rsid w:val="00F304A2"/>
    <w:rsid w:val="00F56F96"/>
    <w:rsid w:val="00F838A9"/>
    <w:rsid w:val="00F857D1"/>
    <w:rsid w:val="00FB298D"/>
    <w:rsid w:val="00FB331F"/>
    <w:rsid w:val="00FB5CCD"/>
    <w:rsid w:val="00FB6F9C"/>
    <w:rsid w:val="00FC3911"/>
    <w:rsid w:val="00FC416B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52928"/>
  <w15:docId w15:val="{F0B64665-BB77-4857-BA10-0BCA8C13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BA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048A"/>
    <w:rPr>
      <w:rFonts w:ascii="Tahoma" w:hAnsi="Tahoma" w:cs="Tahoma"/>
      <w:sz w:val="16"/>
      <w:szCs w:val="16"/>
      <w:lang w:val="en-US"/>
    </w:rPr>
  </w:style>
  <w:style w:type="table" w:styleId="Tabelgril">
    <w:name w:val="Table Grid"/>
    <w:basedOn w:val="TabelNormal"/>
    <w:uiPriority w:val="59"/>
    <w:rsid w:val="00D9779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130</cp:revision>
  <cp:lastPrinted>2024-01-04T12:32:00Z</cp:lastPrinted>
  <dcterms:created xsi:type="dcterms:W3CDTF">2019-01-22T07:20:00Z</dcterms:created>
  <dcterms:modified xsi:type="dcterms:W3CDTF">2026-01-22T09:04:00Z</dcterms:modified>
</cp:coreProperties>
</file>