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A56C" w14:textId="6E021402" w:rsidR="002950DB" w:rsidRDefault="002950DB" w:rsidP="002950DB">
      <w:pPr>
        <w:spacing w:after="0" w:line="240" w:lineRule="auto"/>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Nr. </w:t>
      </w:r>
      <w:r w:rsidR="005E2863">
        <w:rPr>
          <w:rFonts w:ascii="Times New Roman" w:eastAsia="Times New Roman" w:hAnsi="Times New Roman" w:cs="Times New Roman"/>
          <w:b/>
          <w:sz w:val="24"/>
          <w:szCs w:val="24"/>
          <w:lang w:val="ro-RO"/>
        </w:rPr>
        <w:t>141</w:t>
      </w:r>
      <w:r>
        <w:rPr>
          <w:rFonts w:ascii="Times New Roman" w:eastAsia="Times New Roman" w:hAnsi="Times New Roman" w:cs="Times New Roman"/>
          <w:b/>
          <w:sz w:val="24"/>
          <w:szCs w:val="24"/>
          <w:lang w:val="ro-RO"/>
        </w:rPr>
        <w:t>/D/</w:t>
      </w:r>
      <w:r w:rsidR="005E2863">
        <w:rPr>
          <w:rFonts w:ascii="Times New Roman" w:eastAsia="Times New Roman" w:hAnsi="Times New Roman" w:cs="Times New Roman"/>
          <w:b/>
          <w:sz w:val="24"/>
          <w:szCs w:val="24"/>
          <w:lang w:val="ro-RO"/>
        </w:rPr>
        <w:t>09.01.2026</w:t>
      </w:r>
    </w:p>
    <w:p w14:paraId="3A39E432" w14:textId="77777777" w:rsidR="002950DB" w:rsidRDefault="002950DB" w:rsidP="002950DB">
      <w:pPr>
        <w:spacing w:after="0" w:line="240" w:lineRule="auto"/>
        <w:rPr>
          <w:rFonts w:ascii="Times New Roman" w:eastAsia="Times New Roman" w:hAnsi="Times New Roman" w:cs="Times New Roman"/>
          <w:b/>
          <w:sz w:val="32"/>
          <w:szCs w:val="32"/>
          <w:lang w:val="ro-RO"/>
        </w:rPr>
      </w:pPr>
    </w:p>
    <w:p w14:paraId="59F42256" w14:textId="77777777" w:rsidR="002950DB" w:rsidRDefault="002950DB" w:rsidP="002950DB">
      <w:pPr>
        <w:spacing w:after="0" w:line="240" w:lineRule="auto"/>
        <w:jc w:val="center"/>
        <w:rPr>
          <w:rFonts w:ascii="Times New Roman" w:eastAsia="Times New Roman" w:hAnsi="Times New Roman" w:cs="Times New Roman"/>
          <w:b/>
          <w:sz w:val="40"/>
          <w:szCs w:val="40"/>
          <w:lang w:val="ro-RO"/>
        </w:rPr>
      </w:pPr>
      <w:r>
        <w:rPr>
          <w:rFonts w:ascii="Times New Roman" w:eastAsia="Times New Roman" w:hAnsi="Times New Roman" w:cs="Times New Roman"/>
          <w:b/>
          <w:sz w:val="40"/>
          <w:szCs w:val="40"/>
          <w:lang w:val="ro-RO"/>
        </w:rPr>
        <w:t>ANUNȚ</w:t>
      </w:r>
    </w:p>
    <w:p w14:paraId="05D624B9" w14:textId="77777777" w:rsidR="002950DB" w:rsidRDefault="002950DB" w:rsidP="002950DB">
      <w:pPr>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în atenția persoanelor fizice și juridice care au obligația să declare datele pentru înscrierea în registrul agricol al comunei Vințu de Jos</w:t>
      </w:r>
    </w:p>
    <w:p w14:paraId="034B7AC4" w14:textId="77777777" w:rsidR="002950DB" w:rsidRDefault="002950DB" w:rsidP="002950DB">
      <w:pPr>
        <w:spacing w:after="0" w:line="240" w:lineRule="auto"/>
        <w:jc w:val="center"/>
        <w:rPr>
          <w:rFonts w:ascii="Times New Roman" w:eastAsia="Times New Roman" w:hAnsi="Times New Roman" w:cs="Times New Roman"/>
          <w:b/>
          <w:sz w:val="28"/>
          <w:szCs w:val="28"/>
          <w:lang w:val="ro-RO"/>
        </w:rPr>
      </w:pPr>
    </w:p>
    <w:p w14:paraId="01B17578" w14:textId="77777777" w:rsidR="002950DB" w:rsidRDefault="002950DB" w:rsidP="002950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În conformitate cu prevederile art. 15, lit. a din Ordonanța nr. 28/2008 din 27 august 2008 </w:t>
      </w:r>
      <w:r>
        <w:rPr>
          <w:rFonts w:ascii="Times New Roman" w:hAnsi="Times New Roman" w:cs="Times New Roman"/>
          <w:sz w:val="24"/>
          <w:szCs w:val="24"/>
        </w:rPr>
        <w:t>privind registrul agricol, vă comunic următoarele:</w:t>
      </w:r>
    </w:p>
    <w:p w14:paraId="0FF41BEB" w14:textId="77777777" w:rsidR="002950DB" w:rsidRDefault="002950DB" w:rsidP="002950DB">
      <w:pPr>
        <w:autoSpaceDE w:val="0"/>
        <w:autoSpaceDN w:val="0"/>
        <w:adjustRightInd w:val="0"/>
        <w:spacing w:after="0" w:line="240" w:lineRule="auto"/>
        <w:jc w:val="both"/>
        <w:rPr>
          <w:rFonts w:ascii="Times New Roman" w:hAnsi="Times New Roman" w:cs="Times New Roman"/>
          <w:b/>
          <w:sz w:val="24"/>
          <w:szCs w:val="24"/>
          <w:lang w:val="ro-RO"/>
        </w:rPr>
      </w:pPr>
      <w:r>
        <w:rPr>
          <w:rFonts w:ascii="Times New Roman" w:hAnsi="Times New Roman" w:cs="Times New Roman"/>
          <w:sz w:val="24"/>
          <w:szCs w:val="24"/>
        </w:rPr>
        <w:tab/>
      </w:r>
      <w:r>
        <w:rPr>
          <w:rFonts w:ascii="Times New Roman" w:hAnsi="Times New Roman" w:cs="Times New Roman"/>
          <w:b/>
          <w:sz w:val="24"/>
          <w:szCs w:val="24"/>
          <w:u w:val="single"/>
          <w:lang w:val="ro-RO"/>
        </w:rPr>
        <w:t>În conformitate cu prevederile art. 8 alin. (1), alin. (2) din OG 28/2008</w:t>
      </w:r>
    </w:p>
    <w:p w14:paraId="22DFCE00" w14:textId="77777777" w:rsidR="002950DB" w:rsidRDefault="002950DB" w:rsidP="002950DB">
      <w:pPr>
        <w:autoSpaceDE w:val="0"/>
        <w:autoSpaceDN w:val="0"/>
        <w:adjustRightInd w:val="0"/>
        <w:spacing w:line="240" w:lineRule="auto"/>
        <w:ind w:firstLine="708"/>
        <w:contextualSpacing/>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(1) </w:t>
      </w:r>
      <w:r>
        <w:rPr>
          <w:rFonts w:ascii="Times New Roman" w:hAnsi="Times New Roman" w:cs="Times New Roman"/>
          <w:b/>
          <w:iCs/>
          <w:sz w:val="24"/>
          <w:szCs w:val="24"/>
          <w:lang w:val="ro-RO"/>
        </w:rPr>
        <w:t>Înscrierea datelor în registrul agricol în a cărui rază administrativ-teritorială îşi are domiciliul capul gospodăriei se face pe baza declaraţiei date pe propria răspundere sau pe bază de documente, de capul gospodăriei sau, în lipsa acestuia, de un alt membru major al gospodăriei care dispune de capacitate deplină de exerciţiu</w:t>
      </w:r>
      <w:r>
        <w:rPr>
          <w:rFonts w:ascii="Times New Roman" w:hAnsi="Times New Roman" w:cs="Times New Roman"/>
          <w:iCs/>
          <w:sz w:val="24"/>
          <w:szCs w:val="24"/>
          <w:lang w:val="ro-RO"/>
        </w:rPr>
        <w:t>. Pentru persoanele juridice datele se înscriu în registrul agricol pe baza declaraţiilor date de reprezentantul legal respectiv, însoţite de documente.</w:t>
      </w:r>
    </w:p>
    <w:p w14:paraId="7EEE9AB9" w14:textId="77777777" w:rsidR="002950DB" w:rsidRDefault="002950DB" w:rsidP="002950DB">
      <w:pPr>
        <w:autoSpaceDE w:val="0"/>
        <w:autoSpaceDN w:val="0"/>
        <w:adjustRightInd w:val="0"/>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(2) Persoanele care nu au domiciliul în localitate au obligaţia să trimită declaraţia prevăzută la alin. (1) prin poştă, cu confirmare de primire, pe cheltuiala lor, sau vor putea face declaraţii prin procură.</w:t>
      </w:r>
    </w:p>
    <w:p w14:paraId="22B2B933" w14:textId="77777777" w:rsidR="002950DB" w:rsidRDefault="002950DB" w:rsidP="002950DB">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b/>
          <w:sz w:val="24"/>
          <w:szCs w:val="24"/>
          <w:u w:val="single"/>
        </w:rPr>
        <w:t xml:space="preserve">În conformitate cu prevederile art. l1, alin. l si 2 din OG. nr.28/2008 privind Registrul Agricol, </w:t>
      </w:r>
    </w:p>
    <w:p w14:paraId="3D779519" w14:textId="77777777" w:rsidR="002950DB" w:rsidRDefault="002950DB" w:rsidP="002950D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Termenele la care persoanele fizice şi juridice au obligaţia să declare datele pentru înscrierea în registrul agricol sunt următoarele:</w:t>
      </w:r>
    </w:p>
    <w:p w14:paraId="2F9FA312" w14:textId="77777777" w:rsidR="002950DB" w:rsidRDefault="002950DB" w:rsidP="002950D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hAnsi="Times New Roman" w:cs="Times New Roman"/>
          <w:b/>
          <w:sz w:val="24"/>
          <w:szCs w:val="24"/>
        </w:rPr>
        <w:t>între 5 ianuarie si ultima zi lucrătoare a lunii februarie</w:t>
      </w:r>
      <w:r>
        <w:rPr>
          <w:rFonts w:ascii="Times New Roman" w:hAnsi="Times New Roman" w:cs="Times New Roman"/>
          <w:sz w:val="24"/>
          <w:szCs w:val="24"/>
        </w:rPr>
        <w:t>, pentru datele anuale privind membrii gospodăriei, terenul aflat în proprietate/folosinţă, clădirile şi mijloacele de transport cu tracţiune animală şi mecanică, maşinile, utilajele şi instalaţiile pentru agricultură şi silvicultură, efectivele de animale existente în gospodărie/unitatea cu personalitate juridică la începutul fiecărui an, precum şi modificările intervenite în cursul anului precedent în efectivele de animale pe care le deţin, ca urmare a vânzării-cumpărării, a produşilor obţinuţi, a morţii sau a sacrificării animalelor ori a altor intrări-ieşiri;</w:t>
      </w:r>
    </w:p>
    <w:p w14:paraId="1A3FABDA" w14:textId="77777777" w:rsidR="002950DB" w:rsidRDefault="002950DB" w:rsidP="002950D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hAnsi="Times New Roman" w:cs="Times New Roman"/>
          <w:b/>
          <w:sz w:val="24"/>
          <w:szCs w:val="24"/>
        </w:rPr>
        <w:t>între 1 şi ultima zi lucrătoare a lunii mai</w:t>
      </w:r>
      <w:r>
        <w:rPr>
          <w:rFonts w:ascii="Times New Roman" w:hAnsi="Times New Roman" w:cs="Times New Roman"/>
          <w:sz w:val="24"/>
          <w:szCs w:val="24"/>
        </w:rPr>
        <w:t>, pentru datele privind categoria de folosinţă a terenului, suprafeţele cultivate, numărul pomilor în anul agricol respectiv;</w:t>
      </w:r>
    </w:p>
    <w:p w14:paraId="17B09A85" w14:textId="77777777" w:rsidR="002950DB" w:rsidRDefault="002950DB" w:rsidP="002950DB">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persoanele fizice si juridice au obligaţia să declare date, pentru a fi înscrise în registrul agricol, si în afara termenelor prevăzute la lit, a) si b), în termen de 30 de zile de la apariţia oricărei modificări.</w:t>
      </w:r>
    </w:p>
    <w:p w14:paraId="6D24AF5D" w14:textId="77777777" w:rsidR="002950DB" w:rsidRDefault="002950DB" w:rsidP="002950DB">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(2) În cazul în care persoanele fizice sau cele juridice nu fac declaraţiile la termenele prevăzute la alin. (1), se consideră că nu au intervenit niciun fel de modificări, fapt pentru care în registrul agricol se reportează din oficiu datele din anul precedent, cu menţiunea "report din oficiu" la rubrica "semnătura declarantului".</w:t>
      </w:r>
    </w:p>
    <w:p w14:paraId="336874D4" w14:textId="77777777" w:rsidR="002950DB" w:rsidRDefault="002950DB" w:rsidP="002950DB">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Datele la care se face referire mai sus vor fi declarate la Compartimentul de Cadastru și Fond Funciar din cadrul Primăriei comunei Vințu de Jos, etajul I. </w:t>
      </w:r>
    </w:p>
    <w:p w14:paraId="4956AE2D" w14:textId="77777777" w:rsidR="002950DB" w:rsidRDefault="002950DB" w:rsidP="002950DB">
      <w:pPr>
        <w:autoSpaceDE w:val="0"/>
        <w:autoSpaceDN w:val="0"/>
        <w:adjustRightInd w:val="0"/>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rPr>
        <w:t>V</w:t>
      </w:r>
      <w:r>
        <w:rPr>
          <w:rFonts w:ascii="Times New Roman" w:hAnsi="Times New Roman" w:cs="Times New Roman"/>
          <w:sz w:val="24"/>
          <w:szCs w:val="24"/>
          <w:lang w:val="ro-RO"/>
        </w:rPr>
        <w:t>ă mulțumesc,</w:t>
      </w:r>
    </w:p>
    <w:p w14:paraId="1D64C0ED" w14:textId="77777777" w:rsidR="002950DB" w:rsidRDefault="002950DB" w:rsidP="002950DB">
      <w:pPr>
        <w:autoSpaceDE w:val="0"/>
        <w:autoSpaceDN w:val="0"/>
        <w:adjustRightInd w:val="0"/>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SECRETARUL GENERAL AL COMUNEI VINȚU DE JOS</w:t>
      </w:r>
    </w:p>
    <w:p w14:paraId="3FC69CD6" w14:textId="3A250D87" w:rsidR="002D3DAA" w:rsidRPr="002950DB" w:rsidRDefault="002950DB" w:rsidP="002950DB">
      <w:pPr>
        <w:autoSpaceDE w:val="0"/>
        <w:autoSpaceDN w:val="0"/>
        <w:adjustRightInd w:val="0"/>
        <w:spacing w:after="0" w:line="240" w:lineRule="auto"/>
        <w:ind w:firstLine="708"/>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CLAUDIA-LAVINIA MUNTEAN </w:t>
      </w:r>
    </w:p>
    <w:sectPr w:rsidR="002D3DAA" w:rsidRPr="002950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0A3F" w14:textId="77777777" w:rsidR="002449F5" w:rsidRDefault="002449F5" w:rsidP="002950DB">
      <w:pPr>
        <w:spacing w:after="0" w:line="240" w:lineRule="auto"/>
      </w:pPr>
      <w:r>
        <w:separator/>
      </w:r>
    </w:p>
  </w:endnote>
  <w:endnote w:type="continuationSeparator" w:id="0">
    <w:p w14:paraId="7AE38620" w14:textId="77777777" w:rsidR="002449F5" w:rsidRDefault="002449F5" w:rsidP="0029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BFDC" w14:textId="77777777" w:rsidR="002449F5" w:rsidRDefault="002449F5" w:rsidP="002950DB">
      <w:pPr>
        <w:spacing w:after="0" w:line="240" w:lineRule="auto"/>
      </w:pPr>
      <w:r>
        <w:separator/>
      </w:r>
    </w:p>
  </w:footnote>
  <w:footnote w:type="continuationSeparator" w:id="0">
    <w:p w14:paraId="03AFE0E5" w14:textId="77777777" w:rsidR="002449F5" w:rsidRDefault="002449F5" w:rsidP="00295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F2B1" w14:textId="77777777" w:rsidR="002950DB" w:rsidRPr="00C7519F" w:rsidRDefault="002950DB" w:rsidP="002950DB">
    <w:pPr>
      <w:tabs>
        <w:tab w:val="center" w:pos="4536"/>
        <w:tab w:val="right" w:pos="9072"/>
      </w:tabs>
      <w:spacing w:after="0" w:line="240" w:lineRule="auto"/>
      <w:jc w:val="center"/>
      <w:rPr>
        <w:rFonts w:ascii="Times New Roman" w:eastAsia="Times New Roman" w:hAnsi="Times New Roman" w:cs="Times New Roman"/>
        <w:b/>
        <w:sz w:val="24"/>
        <w:szCs w:val="24"/>
        <w:lang w:val="ro-RO"/>
      </w:rPr>
    </w:pPr>
    <w:r w:rsidRPr="00C7519F">
      <w:rPr>
        <w:rFonts w:ascii="Times New Roman" w:eastAsia="Times New Roman" w:hAnsi="Times New Roman" w:cs="Times New Roman"/>
        <w:b/>
        <w:sz w:val="24"/>
        <w:szCs w:val="24"/>
        <w:lang w:val="ro-RO"/>
      </w:rPr>
      <w:t>JUDEŢUL ALBA</w:t>
    </w:r>
  </w:p>
  <w:p w14:paraId="795D4C29" w14:textId="77777777" w:rsidR="002950DB" w:rsidRPr="00C7519F" w:rsidRDefault="002950DB" w:rsidP="002950DB">
    <w:pPr>
      <w:tabs>
        <w:tab w:val="center" w:pos="4536"/>
        <w:tab w:val="right" w:pos="9072"/>
      </w:tabs>
      <w:spacing w:after="0" w:line="240" w:lineRule="auto"/>
      <w:jc w:val="center"/>
      <w:rPr>
        <w:rFonts w:ascii="Times New Roman" w:eastAsia="Times New Roman" w:hAnsi="Times New Roman" w:cs="Times New Roman"/>
        <w:b/>
        <w:sz w:val="24"/>
        <w:szCs w:val="24"/>
        <w:lang w:val="ro-RO"/>
      </w:rPr>
    </w:pPr>
    <w:r w:rsidRPr="00C7519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60F72F2" wp14:editId="69B96702">
          <wp:simplePos x="0" y="0"/>
          <wp:positionH relativeFrom="page">
            <wp:posOffset>2343150</wp:posOffset>
          </wp:positionH>
          <wp:positionV relativeFrom="paragraph">
            <wp:posOffset>151130</wp:posOffset>
          </wp:positionV>
          <wp:extent cx="161925" cy="16192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C7519F">
      <w:rPr>
        <w:rFonts w:ascii="Times New Roman" w:eastAsia="Times New Roman" w:hAnsi="Times New Roman" w:cs="Times New Roman"/>
        <w:b/>
        <w:sz w:val="24"/>
        <w:szCs w:val="24"/>
      </w:rPr>
      <w:t>PRIMĂRIA COMUNEI VIN</w:t>
    </w:r>
    <w:r w:rsidRPr="00C7519F">
      <w:rPr>
        <w:rFonts w:ascii="Times New Roman" w:eastAsia="Times New Roman" w:hAnsi="Times New Roman" w:cs="Times New Roman"/>
        <w:b/>
        <w:sz w:val="24"/>
        <w:szCs w:val="24"/>
        <w:lang w:val="ro-RO"/>
      </w:rPr>
      <w:t>ŢU DE JOS</w:t>
    </w:r>
  </w:p>
  <w:p w14:paraId="0B3FB543" w14:textId="77777777" w:rsidR="002950DB" w:rsidRPr="00C7519F" w:rsidRDefault="002950DB" w:rsidP="002950DB">
    <w:pPr>
      <w:tabs>
        <w:tab w:val="left" w:pos="1272"/>
        <w:tab w:val="center" w:pos="4536"/>
        <w:tab w:val="right" w:pos="9072"/>
      </w:tabs>
      <w:spacing w:after="0" w:line="240" w:lineRule="auto"/>
      <w:jc w:val="center"/>
      <w:rPr>
        <w:rFonts w:ascii="Times New Roman" w:eastAsia="Times New Roman" w:hAnsi="Times New Roman" w:cs="Times New Roman"/>
        <w:sz w:val="20"/>
        <w:szCs w:val="20"/>
        <w:lang w:val="de-DE"/>
      </w:rPr>
    </w:pPr>
    <w:r w:rsidRPr="00C7519F">
      <w:rPr>
        <w:rFonts w:ascii="Times New Roman" w:eastAsia="Times New Roman" w:hAnsi="Times New Roman" w:cs="Times New Roman"/>
        <w:sz w:val="20"/>
        <w:szCs w:val="20"/>
        <w:lang w:val="de-DE"/>
      </w:rPr>
      <w:t>Vintu de Jos,str. Lucian Blaga,nr. 47, CUI 4562443</w:t>
    </w:r>
  </w:p>
  <w:p w14:paraId="26198244" w14:textId="77777777" w:rsidR="002950DB" w:rsidRPr="00C7519F" w:rsidRDefault="002950DB" w:rsidP="002950DB">
    <w:pPr>
      <w:tabs>
        <w:tab w:val="left" w:pos="2207"/>
        <w:tab w:val="center" w:pos="4536"/>
        <w:tab w:val="right" w:pos="9072"/>
      </w:tabs>
      <w:spacing w:after="0" w:line="240" w:lineRule="auto"/>
      <w:jc w:val="center"/>
      <w:rPr>
        <w:rFonts w:ascii="Times New Roman" w:eastAsia="Times New Roman" w:hAnsi="Times New Roman" w:cs="Times New Roman"/>
        <w:sz w:val="20"/>
        <w:szCs w:val="20"/>
        <w:lang w:val="de-DE"/>
      </w:rPr>
    </w:pPr>
    <w:r w:rsidRPr="00C7519F">
      <w:rPr>
        <w:rFonts w:ascii="Times New Roman" w:eastAsia="Times New Roman" w:hAnsi="Times New Roman" w:cs="Times New Roman"/>
        <w:noProof/>
        <w:sz w:val="20"/>
        <w:szCs w:val="20"/>
      </w:rPr>
      <w:drawing>
        <wp:anchor distT="0" distB="0" distL="114300" distR="114300" simplePos="0" relativeHeight="251660288" behindDoc="0" locked="0" layoutInCell="1" allowOverlap="1" wp14:anchorId="08B1A14E" wp14:editId="2185DE31">
          <wp:simplePos x="0" y="0"/>
          <wp:positionH relativeFrom="column">
            <wp:posOffset>1898650</wp:posOffset>
          </wp:positionH>
          <wp:positionV relativeFrom="paragraph">
            <wp:posOffset>5080</wp:posOffset>
          </wp:positionV>
          <wp:extent cx="90917" cy="122449"/>
          <wp:effectExtent l="0" t="0" r="4445"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C7519F">
        <w:rPr>
          <w:rFonts w:ascii="Times New Roman" w:eastAsia="Times New Roman" w:hAnsi="Times New Roman" w:cs="Times New Roman"/>
          <w:color w:val="0563C1" w:themeColor="hyperlink"/>
          <w:sz w:val="20"/>
          <w:szCs w:val="20"/>
          <w:u w:val="single"/>
          <w:lang w:val="de-DE"/>
        </w:rPr>
        <w:t>Tel.</w:t>
      </w:r>
    </w:hyperlink>
    <w:r w:rsidRPr="00C7519F">
      <w:rPr>
        <w:rFonts w:ascii="Times New Roman" w:eastAsia="Times New Roman" w:hAnsi="Times New Roman" w:cs="Times New Roman"/>
        <w:color w:val="0563C1" w:themeColor="hyperlink"/>
        <w:sz w:val="20"/>
        <w:szCs w:val="20"/>
        <w:u w:val="single"/>
        <w:lang w:val="de-DE"/>
      </w:rPr>
      <w:t xml:space="preserve"> 0258739234 </w:t>
    </w:r>
    <w:r w:rsidRPr="00C7519F">
      <w:rPr>
        <w:rFonts w:ascii="Times New Roman" w:eastAsia="Times New Roman" w:hAnsi="Times New Roman" w:cs="Times New Roman"/>
        <w:sz w:val="20"/>
        <w:szCs w:val="20"/>
        <w:lang w:val="de-DE"/>
      </w:rPr>
      <w:t xml:space="preserve"> Fax: 0258739640</w:t>
    </w:r>
  </w:p>
  <w:p w14:paraId="48096F2E" w14:textId="70C8B739" w:rsidR="002950DB" w:rsidRPr="002950DB" w:rsidRDefault="002950DB" w:rsidP="002950DB">
    <w:pPr>
      <w:tabs>
        <w:tab w:val="left" w:pos="2207"/>
        <w:tab w:val="center" w:pos="4536"/>
        <w:tab w:val="right" w:pos="9072"/>
      </w:tabs>
      <w:spacing w:after="0" w:line="240" w:lineRule="auto"/>
      <w:jc w:val="center"/>
      <w:rPr>
        <w:rFonts w:ascii="Times New Roman" w:eastAsia="Times New Roman" w:hAnsi="Times New Roman" w:cs="Times New Roman"/>
        <w:sz w:val="20"/>
        <w:szCs w:val="20"/>
        <w:lang w:val="de-DE"/>
      </w:rPr>
    </w:pPr>
    <w:r w:rsidRPr="00C7519F">
      <w:rPr>
        <w:rFonts w:ascii="Times New Roman" w:eastAsia="Times New Roman" w:hAnsi="Times New Roman" w:cs="Times New Roman"/>
        <w:noProof/>
        <w:sz w:val="20"/>
        <w:szCs w:val="20"/>
        <w:lang w:val="ro-RO" w:eastAsia="ro-RO"/>
      </w:rPr>
      <w:t xml:space="preserve">@   </w:t>
    </w:r>
    <w:hyperlink r:id="rId4" w:history="1">
      <w:r w:rsidRPr="00C7519F">
        <w:rPr>
          <w:rFonts w:ascii="Times New Roman" w:eastAsia="Times New Roman" w:hAnsi="Times New Roman" w:cs="Times New Roman"/>
          <w:color w:val="0563C1" w:themeColor="hyperlink"/>
          <w:sz w:val="20"/>
          <w:szCs w:val="20"/>
          <w:u w:val="single"/>
          <w:lang w:val="de-DE"/>
        </w:rPr>
        <w:t>vintudejos@ab.e-adm.ro</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AA"/>
    <w:rsid w:val="000E2298"/>
    <w:rsid w:val="002449F5"/>
    <w:rsid w:val="002950DB"/>
    <w:rsid w:val="002D3DAA"/>
    <w:rsid w:val="005E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AFD7"/>
  <w15:chartTrackingRefBased/>
  <w15:docId w15:val="{945C25DA-AA3A-4DF6-9077-6013A2C2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DB"/>
    <w:pPr>
      <w:spacing w:line="256" w:lineRule="auto"/>
    </w:pPr>
    <w:rPr>
      <w:kern w:val="0"/>
      <w:sz w:val="22"/>
      <w:szCs w:val="22"/>
      <w14:ligatures w14:val="none"/>
    </w:rPr>
  </w:style>
  <w:style w:type="paragraph" w:styleId="Heading1">
    <w:name w:val="heading 1"/>
    <w:basedOn w:val="Normal"/>
    <w:next w:val="Normal"/>
    <w:link w:val="Heading1Char"/>
    <w:uiPriority w:val="9"/>
    <w:qFormat/>
    <w:rsid w:val="002D3DA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3DA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3DA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3DA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D3DA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D3D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D3D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D3D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D3D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D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D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D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D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D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DAA"/>
    <w:rPr>
      <w:rFonts w:eastAsiaTheme="majorEastAsia" w:cstheme="majorBidi"/>
      <w:color w:val="272727" w:themeColor="text1" w:themeTint="D8"/>
    </w:rPr>
  </w:style>
  <w:style w:type="paragraph" w:styleId="Title">
    <w:name w:val="Title"/>
    <w:basedOn w:val="Normal"/>
    <w:next w:val="Normal"/>
    <w:link w:val="TitleChar"/>
    <w:uiPriority w:val="10"/>
    <w:qFormat/>
    <w:rsid w:val="002D3D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3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DA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3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DA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D3DAA"/>
    <w:rPr>
      <w:i/>
      <w:iCs/>
      <w:color w:val="404040" w:themeColor="text1" w:themeTint="BF"/>
    </w:rPr>
  </w:style>
  <w:style w:type="paragraph" w:styleId="ListParagraph">
    <w:name w:val="List Paragraph"/>
    <w:basedOn w:val="Normal"/>
    <w:uiPriority w:val="34"/>
    <w:qFormat/>
    <w:rsid w:val="002D3DA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D3DAA"/>
    <w:rPr>
      <w:i/>
      <w:iCs/>
      <w:color w:val="2F5496" w:themeColor="accent1" w:themeShade="BF"/>
    </w:rPr>
  </w:style>
  <w:style w:type="paragraph" w:styleId="IntenseQuote">
    <w:name w:val="Intense Quote"/>
    <w:basedOn w:val="Normal"/>
    <w:next w:val="Normal"/>
    <w:link w:val="IntenseQuoteChar"/>
    <w:uiPriority w:val="30"/>
    <w:qFormat/>
    <w:rsid w:val="002D3DA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D3DAA"/>
    <w:rPr>
      <w:i/>
      <w:iCs/>
      <w:color w:val="2F5496" w:themeColor="accent1" w:themeShade="BF"/>
    </w:rPr>
  </w:style>
  <w:style w:type="character" w:styleId="IntenseReference">
    <w:name w:val="Intense Reference"/>
    <w:basedOn w:val="DefaultParagraphFont"/>
    <w:uiPriority w:val="32"/>
    <w:qFormat/>
    <w:rsid w:val="002D3DAA"/>
    <w:rPr>
      <w:b/>
      <w:bCs/>
      <w:smallCaps/>
      <w:color w:val="2F5496" w:themeColor="accent1" w:themeShade="BF"/>
      <w:spacing w:val="5"/>
    </w:rPr>
  </w:style>
  <w:style w:type="paragraph" w:styleId="Header">
    <w:name w:val="header"/>
    <w:basedOn w:val="Normal"/>
    <w:link w:val="HeaderChar"/>
    <w:uiPriority w:val="99"/>
    <w:unhideWhenUsed/>
    <w:rsid w:val="00295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0DB"/>
    <w:rPr>
      <w:kern w:val="0"/>
      <w:sz w:val="22"/>
      <w:szCs w:val="22"/>
      <w14:ligatures w14:val="none"/>
    </w:rPr>
  </w:style>
  <w:style w:type="paragraph" w:styleId="Footer">
    <w:name w:val="footer"/>
    <w:basedOn w:val="Normal"/>
    <w:link w:val="FooterChar"/>
    <w:uiPriority w:val="99"/>
    <w:unhideWhenUsed/>
    <w:rsid w:val="00295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0D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vintudejos@ab.e-ad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dc:creator>
  <cp:keywords/>
  <dc:description/>
  <cp:lastModifiedBy>Asus 2</cp:lastModifiedBy>
  <cp:revision>3</cp:revision>
  <cp:lastPrinted>2026-01-12T09:26:00Z</cp:lastPrinted>
  <dcterms:created xsi:type="dcterms:W3CDTF">2026-01-12T09:26:00Z</dcterms:created>
  <dcterms:modified xsi:type="dcterms:W3CDTF">2026-01-12T09:30:00Z</dcterms:modified>
</cp:coreProperties>
</file>