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AA73" w14:textId="7C2D9B0E" w:rsidR="00B543AA" w:rsidRDefault="00B543AA" w:rsidP="00B543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Nr. </w:t>
      </w:r>
      <w:r w:rsidR="00915BC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14916/18.12.2025</w:t>
      </w:r>
      <w:r w:rsidR="006B6230" w:rsidRPr="006B623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 </w:t>
      </w:r>
    </w:p>
    <w:p w14:paraId="20739955" w14:textId="77777777" w:rsidR="00EF0CCA" w:rsidRDefault="00EF0CCA" w:rsidP="00B543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68CCA18D" w14:textId="14EBB934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5F594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Anunţ</w:t>
      </w:r>
      <w:proofErr w:type="spellEnd"/>
      <w:r w:rsidRPr="005F594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referitor la elaborarea unui proiect de act normativ</w:t>
      </w:r>
    </w:p>
    <w:p w14:paraId="0D5E85ED" w14:textId="77777777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E44978E" w14:textId="56437E7F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Numele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autorităţii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sau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instituţiei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publice </w:t>
      </w:r>
      <w:r w:rsidR="00521B60">
        <w:rPr>
          <w:rFonts w:ascii="Times New Roman" w:eastAsia="Calibri" w:hAnsi="Times New Roman" w:cs="Times New Roman"/>
          <w:sz w:val="24"/>
          <w:szCs w:val="24"/>
          <w:lang w:val="ro-RO"/>
        </w:rPr>
        <w:t>PRIMĂRIA COMUNEI VINȚU DE JOS</w:t>
      </w:r>
    </w:p>
    <w:p w14:paraId="28772736" w14:textId="3A841142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Astăzi, </w:t>
      </w:r>
      <w:r w:rsidR="00915BC3">
        <w:rPr>
          <w:rFonts w:ascii="Times New Roman" w:eastAsia="Calibri" w:hAnsi="Times New Roman" w:cs="Times New Roman"/>
          <w:sz w:val="24"/>
          <w:szCs w:val="24"/>
          <w:lang w:val="ro-RO"/>
        </w:rPr>
        <w:t>18</w:t>
      </w:r>
      <w:r w:rsidR="00521B60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287261"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="00915BC3"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="00521B60">
        <w:rPr>
          <w:rFonts w:ascii="Times New Roman" w:eastAsia="Calibri" w:hAnsi="Times New Roman" w:cs="Times New Roman"/>
          <w:sz w:val="24"/>
          <w:szCs w:val="24"/>
          <w:lang w:val="ro-RO"/>
        </w:rPr>
        <w:t>.202</w:t>
      </w:r>
      <w:r w:rsidR="00AF5961"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</w:p>
    <w:p w14:paraId="65AE4F15" w14:textId="77777777" w:rsidR="00521B60" w:rsidRDefault="00521B60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10426C4" w14:textId="3324EA5B" w:rsidR="005F5947" w:rsidRPr="005F5947" w:rsidRDefault="00521B60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Primăria comunei Vințu de Jos</w:t>
      </w:r>
      <w:r w:rsidR="005F5947"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</w:p>
    <w:p w14:paraId="5486FE87" w14:textId="77777777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anunţă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deschiderea procedurii de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transparenţă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decizională a procesului de elaborare a proiectului următorului act normativ:</w:t>
      </w:r>
    </w:p>
    <w:p w14:paraId="2B4CB3B6" w14:textId="77777777" w:rsidR="00534180" w:rsidRDefault="00534180" w:rsidP="00521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C814F7C" w14:textId="6B66BED3" w:rsidR="00B51129" w:rsidRDefault="00521B60" w:rsidP="00915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Proiect de </w:t>
      </w:r>
      <w:r w:rsidR="00534180">
        <w:rPr>
          <w:rFonts w:ascii="Times New Roman" w:eastAsia="Calibri" w:hAnsi="Times New Roman" w:cs="Times New Roman"/>
          <w:sz w:val="24"/>
          <w:szCs w:val="24"/>
          <w:lang w:val="ro-RO"/>
        </w:rPr>
        <w:t>hotărâre nr.</w:t>
      </w:r>
      <w:r w:rsidR="00915BC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915BC3" w:rsidRPr="00915BC3">
        <w:rPr>
          <w:rFonts w:ascii="Times New Roman" w:eastAsia="Calibri" w:hAnsi="Times New Roman" w:cs="Times New Roman"/>
          <w:sz w:val="24"/>
          <w:szCs w:val="24"/>
          <w:lang w:val="ro-RO"/>
        </w:rPr>
        <w:t>100/</w:t>
      </w:r>
      <w:r w:rsidR="00261A42">
        <w:rPr>
          <w:rFonts w:ascii="Times New Roman" w:eastAsia="Calibri" w:hAnsi="Times New Roman" w:cs="Times New Roman"/>
          <w:sz w:val="24"/>
          <w:szCs w:val="24"/>
          <w:lang w:val="ro-RO"/>
        </w:rPr>
        <w:t>18</w:t>
      </w:r>
      <w:r w:rsidR="00915BC3" w:rsidRPr="00915BC3">
        <w:rPr>
          <w:rFonts w:ascii="Times New Roman" w:eastAsia="Calibri" w:hAnsi="Times New Roman" w:cs="Times New Roman"/>
          <w:sz w:val="24"/>
          <w:szCs w:val="24"/>
          <w:lang w:val="ro-RO"/>
        </w:rPr>
        <w:t>.12.2025</w:t>
      </w:r>
      <w:r w:rsidR="00915BC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915BC3" w:rsidRPr="00915BC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privind stabilirea impozitelor </w:t>
      </w:r>
      <w:proofErr w:type="spellStart"/>
      <w:r w:rsidR="00915BC3" w:rsidRPr="00915BC3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="00915BC3" w:rsidRPr="00915BC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taxelor locale, a taxelor speciale  și limitelor amenzilor, la nivelul unității administrativ-teritoriale Vințu de Jos,</w:t>
      </w:r>
      <w:r w:rsidR="00915BC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915BC3" w:rsidRPr="00915BC3">
        <w:rPr>
          <w:rFonts w:ascii="Times New Roman" w:eastAsia="Calibri" w:hAnsi="Times New Roman" w:cs="Times New Roman"/>
          <w:sz w:val="24"/>
          <w:szCs w:val="24"/>
          <w:lang w:val="ro-RO"/>
        </w:rPr>
        <w:t>pentru anul 2026</w:t>
      </w:r>
      <w:r w:rsidR="00AF5961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0079F025" w14:textId="77777777" w:rsidR="00534180" w:rsidRDefault="00534180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B073B44" w14:textId="0A774B39" w:rsid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Paragraf descriptiv - problema identificată,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soluţia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propusă de actul normativ, impactul scontat etc.</w:t>
      </w:r>
    </w:p>
    <w:p w14:paraId="2CB16A10" w14:textId="607DFA58" w:rsidR="008A2785" w:rsidRPr="008A2785" w:rsidRDefault="008A2785" w:rsidP="008A2785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Luând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în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considerare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unul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dintre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scopurile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asigurării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autonomiei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locale care are la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bază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dreptul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să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instituie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și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să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perceapă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impozite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și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taxe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locale, pe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fondul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constituirii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resurse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financiare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pentru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finanțarea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activităților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stabilite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în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competența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acestor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autorități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,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ținând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seama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necesităţile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realizare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a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veniturilor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proprii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ale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bugetului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local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pentru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anul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2026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în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scopul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asigurării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finanţării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cheltuielilor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publice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locale, pe de o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parte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, precum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şi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condiţiile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locale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specifice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zonei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, pe de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altă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parte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;</w:t>
      </w:r>
    </w:p>
    <w:p w14:paraId="2D3EBB6F" w14:textId="77777777" w:rsidR="008A2785" w:rsidRPr="008A2785" w:rsidRDefault="008A2785" w:rsidP="008A2785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De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asemenea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,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având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în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vedere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:</w:t>
      </w:r>
    </w:p>
    <w:p w14:paraId="5AA96013" w14:textId="77777777" w:rsidR="008A2785" w:rsidRPr="008A2785" w:rsidRDefault="008A2785" w:rsidP="008A2785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-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cheltuielile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modernizare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și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reabilitare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ale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Căminelor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Culturale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din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Vințu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Jos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și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Mereteu;</w:t>
      </w:r>
    </w:p>
    <w:p w14:paraId="2ED78F12" w14:textId="77777777" w:rsidR="008A2785" w:rsidRPr="008A2785" w:rsidRDefault="008A2785" w:rsidP="008A2785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-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costul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utilităților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consumate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pe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perioada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închirierii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căminelor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culturale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;</w:t>
      </w:r>
    </w:p>
    <w:p w14:paraId="1E987B09" w14:textId="77777777" w:rsidR="008A2785" w:rsidRPr="008A2785" w:rsidRDefault="008A2785" w:rsidP="008A2785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- taxa 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pentru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închiriere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vesela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completă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nu se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mai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percepe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;</w:t>
      </w:r>
    </w:p>
    <w:p w14:paraId="5AB4C569" w14:textId="77777777" w:rsidR="008A2785" w:rsidRPr="008A2785" w:rsidRDefault="008A2785" w:rsidP="008A2785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-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cheltuieli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pentru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servicii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curățenie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;</w:t>
      </w:r>
    </w:p>
    <w:p w14:paraId="64062F60" w14:textId="77777777" w:rsidR="008A2785" w:rsidRPr="008A2785" w:rsidRDefault="008A2785" w:rsidP="008A2785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-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majorarea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TVA de la 19% la 21%;</w:t>
      </w:r>
    </w:p>
    <w:p w14:paraId="5C5454BC" w14:textId="77777777" w:rsidR="008A2785" w:rsidRPr="008A2785" w:rsidRDefault="008A2785" w:rsidP="008A2785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-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acoperirea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cheltuielilor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cu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închirierea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gratuită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a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Căminelor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Culturale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pentru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pomeni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parastase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;</w:t>
      </w:r>
    </w:p>
    <w:p w14:paraId="2A43887D" w14:textId="77777777" w:rsidR="008A2785" w:rsidRPr="008A2785" w:rsidRDefault="008A2785" w:rsidP="008A2785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-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creșterea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prețului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consumabilelor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;</w:t>
      </w:r>
    </w:p>
    <w:p w14:paraId="0C501E2C" w14:textId="78A235E1" w:rsidR="00261A42" w:rsidRDefault="008A2785" w:rsidP="008A2785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Din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motivele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menționate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anterior, consider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necesară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și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oportună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majorarea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taxe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locale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prevăzute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la art. 32-35 din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Anexa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nr. 1 la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proiectul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hotărâre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,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ţinând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cont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rata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inflaţiei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pentru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anii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fiscali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anteriori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(2019-2026) precum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și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creșterea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cotei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pentru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clădirile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nerezidenţiale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aflate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în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proprietatea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sau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deţinute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persoanele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juridice</w:t>
      </w:r>
      <w:proofErr w:type="spellEnd"/>
      <w:r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la 1,2 % la 1,3%.</w:t>
      </w:r>
    </w:p>
    <w:p w14:paraId="51DF6F4A" w14:textId="77777777" w:rsidR="00261A42" w:rsidRPr="00261A42" w:rsidRDefault="00261A42" w:rsidP="00261A4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ab/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Având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în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vedere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-</w:t>
      </w:r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ab/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Legea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nr. 239/2025 din 15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decembrie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2025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privind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stabilirea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unor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măsuri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redresare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şi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eficientizare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a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resurselor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publice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şi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pentru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modificarea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şi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completarea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unor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acte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normative;</w:t>
      </w:r>
    </w:p>
    <w:p w14:paraId="6AF5E825" w14:textId="03BD5BED" w:rsidR="00261A42" w:rsidRPr="008A2785" w:rsidRDefault="00261A42" w:rsidP="00261A4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-</w:t>
      </w:r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ab/>
        <w:t xml:space="preserve"> O.U.G. nr. 78/17.12.2025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pentru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modificarea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Legii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nr. 239/2025 din 15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decembrie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2025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privind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stabilirea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unor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măsuri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redresare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şi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eficientizare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a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resurselor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publice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şi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pentru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modificarea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şi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completarea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unor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acte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normative;</w:t>
      </w:r>
    </w:p>
    <w:p w14:paraId="5A1C8806" w14:textId="5747622C" w:rsidR="008A2785" w:rsidRDefault="00261A42" w:rsidP="008A2785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lastRenderedPageBreak/>
        <w:t xml:space="preserve">      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</w:t>
      </w:r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ropun</w:t>
      </w:r>
      <w:proofErr w:type="spellEnd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stabilirea</w:t>
      </w:r>
      <w:proofErr w:type="spellEnd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impozitelor</w:t>
      </w:r>
      <w:proofErr w:type="spellEnd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şi</w:t>
      </w:r>
      <w:proofErr w:type="spellEnd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taxelor</w:t>
      </w:r>
      <w:proofErr w:type="spellEnd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locale, </w:t>
      </w:r>
      <w:proofErr w:type="spellStart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taxelor</w:t>
      </w:r>
      <w:proofErr w:type="spellEnd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speciale</w:t>
      </w:r>
      <w:proofErr w:type="spellEnd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la </w:t>
      </w:r>
      <w:proofErr w:type="spellStart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nivelul</w:t>
      </w:r>
      <w:proofErr w:type="spellEnd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unității</w:t>
      </w:r>
      <w:proofErr w:type="spellEnd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administrativ-teritoriale</w:t>
      </w:r>
      <w:proofErr w:type="spellEnd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Vințu</w:t>
      </w:r>
      <w:proofErr w:type="spellEnd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Jos, </w:t>
      </w:r>
      <w:proofErr w:type="spellStart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pentru</w:t>
      </w:r>
      <w:proofErr w:type="spellEnd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anul</w:t>
      </w:r>
      <w:proofErr w:type="spellEnd"/>
      <w:r w:rsidR="008A2785" w:rsidRPr="008A278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2026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,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după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cum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urmează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:</w:t>
      </w:r>
    </w:p>
    <w:p w14:paraId="547D563A" w14:textId="7905205A" w:rsidR="00261A42" w:rsidRPr="00261A42" w:rsidRDefault="00261A42" w:rsidP="00261A4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  Art. 1 </w:t>
      </w:r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Se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stabilesc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impozitele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şi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taxele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locale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și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taxele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speciale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la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nivelul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unității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administrativ-teritoriale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Vințu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Jos,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pentru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anul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2026, conform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anexei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nr. 1,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parte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integrantă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din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prezenta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hotărâre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, care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vor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fi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indexate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cu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indicele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inflație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5,6 % precum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și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actualizarea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cu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indicele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inflație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5,6 % a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limitelor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amenzilor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prevăzute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la art. 10, lit. a)-c) din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prezenta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hotărâre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,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stabilit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prin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Hotărârea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Consiliu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Local nr. 44 din 15.04.2025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privind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indexarea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impozitelor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și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taxelor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locale, a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taxelor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speciale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și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a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limitelor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amenzilor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pentru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anul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2026,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ţinând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cont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rata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inflaţiei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pentru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anii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fiscali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anteriori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, cu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excepția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impozitului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pe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clădiri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calculat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potrivit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art. 5, a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impozitului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pe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teren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calculat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potrivit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art. 14,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alin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. 4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și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alin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. 7, a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impozitului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pe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mijloacele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transport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calculat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potrivit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art. 19,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alin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. 2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și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3^1, precum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și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art. 32-35 din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Anexa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nr. 1 la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proiectul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</w:t>
      </w:r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hotărâre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</w:t>
      </w:r>
    </w:p>
    <w:p w14:paraId="06E8F16B" w14:textId="6761D353" w:rsidR="00261A42" w:rsidRPr="008A2785" w:rsidRDefault="00261A42" w:rsidP="00261A4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ab/>
        <w:t xml:space="preserve">(1^1) Prin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excepţie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la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prevederile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art. 1 din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prezenta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hotărâre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,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sumele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prevăzute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în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tabelul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prevăzut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la art. 19,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alin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. (5)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şi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(6) din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anexă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la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prezenta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hotărâre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, se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indexează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anual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în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funcţie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rata de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schimb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a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monedei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euro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în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vigoare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în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prima zi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lucrătoare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a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lunii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octombrie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a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fiecărui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an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şi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publicată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în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Jurnalul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Uniunii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Europene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şi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nivelurile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minime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prevăzute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în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Directiva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1999/62/CE de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aplicare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la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vehiculele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grele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marfă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pentru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utilizarea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anumitor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infrastructuri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.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Cursul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schimb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a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monedei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euro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şi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nivelurile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minime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,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exprimate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în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euro,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prevăzute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în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Directiva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1999/62/CE de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aplicare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la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vehiculele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grele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de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marfă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pentru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utilizarea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anumitor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infrastructuri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se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comunică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pe site-urile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oficiale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ale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Ministerului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Finanţelor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Publice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şi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Ministerului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Lucrărilor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Publice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,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Dezvoltării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şi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Administraţiei</w:t>
      </w:r>
      <w:proofErr w:type="spellEnd"/>
      <w:r w:rsidRPr="00261A4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</w:t>
      </w:r>
    </w:p>
    <w:p w14:paraId="361711A0" w14:textId="23B461E6" w:rsidR="00133E39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Documentaţia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poate fi consultată: </w:t>
      </w:r>
    </w:p>
    <w:p w14:paraId="34F03BDF" w14:textId="544BEC21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• pe pagina de internet a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instituţiei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, la</w:t>
      </w:r>
      <w:r w:rsidR="00133E39" w:rsidRPr="00133E39">
        <w:t xml:space="preserve"> </w:t>
      </w:r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>www.vintudejos.ro - Monitorul Oficial Local –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Alte documente - Proiecte de hotărâri și </w:t>
      </w:r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>www.vintudejos.ro - Monitorul Oficial Local – Alte documente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Transparență decizională;</w:t>
      </w:r>
    </w:p>
    <w:p w14:paraId="30D24FFB" w14:textId="1716BC62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• la sediul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instituţiei</w:t>
      </w:r>
      <w:proofErr w:type="spellEnd"/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- </w:t>
      </w:r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primăria comunei </w:t>
      </w:r>
      <w:proofErr w:type="spellStart"/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>V</w:t>
      </w:r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>inţu</w:t>
      </w:r>
      <w:proofErr w:type="spellEnd"/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>J</w:t>
      </w:r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>os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sat. Vințu de Jos, </w:t>
      </w:r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>str. Lucian Blaga,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>nr. 47,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jud. Alba;</w:t>
      </w:r>
    </w:p>
    <w:p w14:paraId="0F53229C" w14:textId="77777777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• proiectul de act normativ se poate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obţine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copie, pe bază de cerere depusă la biroul de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relaţii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cu publicul al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instituţiei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036366A9" w14:textId="3CA6A6BD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Propuneri, sugestii, opinii cu valoare de recomandare privind proiectul de act normativ supus procedurii de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transparenţă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decizională se pot depune până la data de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383CCD">
        <w:rPr>
          <w:rFonts w:ascii="Times New Roman" w:eastAsia="Calibri" w:hAnsi="Times New Roman" w:cs="Times New Roman"/>
          <w:sz w:val="24"/>
          <w:szCs w:val="24"/>
          <w:lang w:val="ro-RO"/>
        </w:rPr>
        <w:t>22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287261"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="008A2785"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>.202</w:t>
      </w:r>
      <w:r w:rsidR="00AF5961"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="00383CCD">
        <w:rPr>
          <w:rFonts w:ascii="Times New Roman" w:eastAsia="Calibri" w:hAnsi="Times New Roman" w:cs="Times New Roman"/>
          <w:sz w:val="24"/>
          <w:szCs w:val="24"/>
          <w:lang w:val="ro-RO"/>
        </w:rPr>
        <w:t>, ora 12.00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</w:p>
    <w:p w14:paraId="4010B9A5" w14:textId="2C544923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_</w:t>
      </w:r>
    </w:p>
    <w:p w14:paraId="5CAEBE10" w14:textId="1499F77C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|_| prin formularul online disponibil pe pagina de internet a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instituţiei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linkul </w:t>
      </w:r>
      <w:hyperlink r:id="rId8" w:history="1">
        <w:r w:rsidR="00133E39" w:rsidRPr="005A259B">
          <w:rPr>
            <w:rStyle w:val="Hyperlink"/>
            <w:rFonts w:ascii="Times New Roman" w:eastAsia="Calibri" w:hAnsi="Times New Roman" w:cs="Times New Roman"/>
            <w:sz w:val="24"/>
            <w:szCs w:val="24"/>
            <w:lang w:val="ro-RO"/>
          </w:rPr>
          <w:t>https://vintudejos.ro/rapoarte-transparenta-decizionala/</w:t>
        </w:r>
      </w:hyperlink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36BE64D3" w14:textId="77777777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_</w:t>
      </w:r>
    </w:p>
    <w:p w14:paraId="412EB38A" w14:textId="707EEEE5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|_| ca mesaj în format electronic pe adresa de e-mail: </w:t>
      </w:r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>vintudejos@ab.e-adm.ro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37AA9A83" w14:textId="77777777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_</w:t>
      </w:r>
    </w:p>
    <w:p w14:paraId="556F568A" w14:textId="296FB490" w:rsid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|_| prin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poştă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pe adresa </w:t>
      </w:r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primăria comunei </w:t>
      </w:r>
      <w:proofErr w:type="spellStart"/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>Vinţu</w:t>
      </w:r>
      <w:proofErr w:type="spellEnd"/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Jos, sat. Vințu de Jos, str. Lucian Blaga, nr. 47, jud. Alba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5A708E2A" w14:textId="77777777" w:rsidR="00AC5C76" w:rsidRPr="005F5947" w:rsidRDefault="00AC5C76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B57CDB1" w14:textId="0C0C4832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|_| la sediul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instituţiei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la Registratură, la adresa </w:t>
      </w:r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primăria comunei </w:t>
      </w:r>
      <w:proofErr w:type="spellStart"/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>Vinţu</w:t>
      </w:r>
      <w:proofErr w:type="spellEnd"/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Jos, sat. Vințu de Jos, str. Lucian Blaga, nr. 47, jud. Alba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între orele 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>08.00 – 16.00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1B036D1E" w14:textId="16795862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 xml:space="preserve">    Materialele transmise vor purta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menţiunea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"Propuneri privind</w:t>
      </w:r>
      <w:r w:rsidR="008A278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8A2785" w:rsidRPr="008A278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stabilirea impozitelor </w:t>
      </w:r>
      <w:proofErr w:type="spellStart"/>
      <w:r w:rsidR="008A2785" w:rsidRPr="008A2785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="008A2785" w:rsidRPr="008A278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taxelor locale, a taxelor speciale  și limitelor amenzilor, la nivelul unității administrativ-teritoriale Vințu de Jos, pentru anul 202</w:t>
      </w:r>
      <w:r w:rsidR="00383CCD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 w:rsidR="00EE4FEC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11FAC4FE" w14:textId="6CEEFCA2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Propunerile, sugestiile, opiniile cu valoare de recomandare vor fi publicate pe pagina de internet a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instituţiei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la linkul </w:t>
      </w:r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>https://vintudejos.ro/rapoarte-transparenta-decizionala/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5C640409" w14:textId="77777777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Nepreluarea recomandărilor formulate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înaintate în scris va fi justificată în scris.</w:t>
      </w:r>
    </w:p>
    <w:p w14:paraId="03FBBD37" w14:textId="2C4AA021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Pentru cei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interesaţi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există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posibilitatea organizării unei întâlniri în care să se dezbată public proiectul de act normativ, în cazul în care acest lucru este cerut în scris de către o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asociaţie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legal constituită sau de către o altă autoritate sau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instituţie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publică până la data de </w:t>
      </w:r>
      <w:r w:rsidR="00383CCD">
        <w:rPr>
          <w:rFonts w:ascii="Times New Roman" w:eastAsia="Calibri" w:hAnsi="Times New Roman" w:cs="Times New Roman"/>
          <w:sz w:val="24"/>
          <w:szCs w:val="24"/>
          <w:lang w:val="ro-RO"/>
        </w:rPr>
        <w:t>22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8A2785">
        <w:rPr>
          <w:rFonts w:ascii="Times New Roman" w:eastAsia="Calibri" w:hAnsi="Times New Roman" w:cs="Times New Roman"/>
          <w:sz w:val="24"/>
          <w:szCs w:val="24"/>
          <w:lang w:val="ro-RO"/>
        </w:rPr>
        <w:t>12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>.202</w:t>
      </w:r>
      <w:r w:rsidR="00AF5961"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="00383CCD">
        <w:rPr>
          <w:rFonts w:ascii="Times New Roman" w:eastAsia="Calibri" w:hAnsi="Times New Roman" w:cs="Times New Roman"/>
          <w:sz w:val="24"/>
          <w:szCs w:val="24"/>
          <w:lang w:val="ro-RO"/>
        </w:rPr>
        <w:t>, ora 12.00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6B96A8B1" w14:textId="2F7F5C6B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Pentru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informaţii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suplimentare, vă stăm la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dispoziţie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următoarele date de contact: telefon: </w:t>
      </w:r>
      <w:r w:rsidR="00A20362" w:rsidRPr="00A20362">
        <w:rPr>
          <w:rFonts w:ascii="Times New Roman" w:eastAsia="Calibri" w:hAnsi="Times New Roman" w:cs="Times New Roman"/>
          <w:sz w:val="24"/>
          <w:szCs w:val="24"/>
          <w:lang w:val="ro-RO"/>
        </w:rPr>
        <w:t>0258739234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e-mail: </w:t>
      </w:r>
      <w:r w:rsidR="00A20362" w:rsidRPr="00A20362">
        <w:rPr>
          <w:rFonts w:ascii="Times New Roman" w:eastAsia="Calibri" w:hAnsi="Times New Roman" w:cs="Times New Roman"/>
          <w:sz w:val="24"/>
          <w:szCs w:val="24"/>
          <w:lang w:val="ro-RO"/>
        </w:rPr>
        <w:t>vintudejos@ab.e-adm.ro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persoană de contact: </w:t>
      </w:r>
      <w:r w:rsidR="00A20362">
        <w:rPr>
          <w:rFonts w:ascii="Times New Roman" w:eastAsia="Calibri" w:hAnsi="Times New Roman" w:cs="Times New Roman"/>
          <w:sz w:val="24"/>
          <w:szCs w:val="24"/>
          <w:lang w:val="ro-RO"/>
        </w:rPr>
        <w:t>Muntean Claudia Lavinia – Secretarul general al comunei Vințu de Jos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08667919" w14:textId="2D6627B0" w:rsidR="005F5947" w:rsidRPr="00A20362" w:rsidRDefault="005F5947" w:rsidP="00A203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72AC1AB8" w14:textId="21024585" w:rsidR="006E7243" w:rsidRPr="00B10EAD" w:rsidRDefault="00A20362" w:rsidP="00A20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="006E7243">
        <w:rPr>
          <w:rFonts w:ascii="Times New Roman" w:eastAsia="Times New Roman" w:hAnsi="Times New Roman" w:cs="Times New Roman"/>
          <w:sz w:val="24"/>
          <w:szCs w:val="24"/>
          <w:lang w:val="ro-RO"/>
        </w:rPr>
        <w:t>Contrasemnează pentru legalitate,</w:t>
      </w:r>
    </w:p>
    <w:p w14:paraId="4F8A0665" w14:textId="1FBF9E70" w:rsidR="002D6987" w:rsidRPr="00321173" w:rsidRDefault="00B10EAD" w:rsidP="00A20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SECRETAR</w:t>
      </w:r>
      <w:r w:rsidR="00743DB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GENERAL UAT</w:t>
      </w:r>
    </w:p>
    <w:p w14:paraId="7D242CC6" w14:textId="1C475710" w:rsidR="002D6987" w:rsidRPr="004A7B41" w:rsidRDefault="00B10EAD" w:rsidP="00A20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0EA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Claudia Lavinia</w:t>
      </w:r>
      <w:r w:rsidR="00A51CB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Muntean</w:t>
      </w:r>
    </w:p>
    <w:sectPr w:rsidR="002D6987" w:rsidRPr="004A7B41" w:rsidSect="0054154C">
      <w:headerReference w:type="default" r:id="rId9"/>
      <w:footerReference w:type="default" r:id="rId10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3BA0" w14:textId="77777777" w:rsidR="00577A85" w:rsidRDefault="00577A85">
      <w:pPr>
        <w:spacing w:after="0" w:line="240" w:lineRule="auto"/>
      </w:pPr>
      <w:r>
        <w:separator/>
      </w:r>
    </w:p>
  </w:endnote>
  <w:endnote w:type="continuationSeparator" w:id="0">
    <w:p w14:paraId="2F6A6692" w14:textId="77777777" w:rsidR="00577A85" w:rsidRDefault="0057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93347535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6D8764A" w14:textId="77777777" w:rsidR="008C599B" w:rsidRDefault="008C599B" w:rsidP="008C599B">
            <w:pPr>
              <w:pStyle w:val="Subsol"/>
              <w:jc w:val="center"/>
              <w:rPr>
                <w:b/>
                <w:bCs/>
                <w:sz w:val="20"/>
                <w:szCs w:val="20"/>
              </w:rPr>
            </w:pPr>
            <w:r w:rsidRPr="00560F24">
              <w:rPr>
                <w:sz w:val="20"/>
                <w:szCs w:val="20"/>
                <w:lang w:val="ro-RO"/>
              </w:rPr>
              <w:t xml:space="preserve">Pagină </w:t>
            </w:r>
            <w:r w:rsidRPr="00560F24">
              <w:rPr>
                <w:b/>
                <w:bCs/>
                <w:sz w:val="20"/>
                <w:szCs w:val="20"/>
              </w:rPr>
              <w:fldChar w:fldCharType="begin"/>
            </w:r>
            <w:r w:rsidRPr="00560F24">
              <w:rPr>
                <w:b/>
                <w:bCs/>
                <w:sz w:val="20"/>
                <w:szCs w:val="20"/>
              </w:rPr>
              <w:instrText>PAGE</w:instrText>
            </w:r>
            <w:r w:rsidRPr="00560F24">
              <w:rPr>
                <w:b/>
                <w:bCs/>
                <w:sz w:val="20"/>
                <w:szCs w:val="20"/>
              </w:rPr>
              <w:fldChar w:fldCharType="separate"/>
            </w:r>
            <w:r w:rsidR="003A46BD">
              <w:rPr>
                <w:b/>
                <w:bCs/>
                <w:noProof/>
                <w:sz w:val="20"/>
                <w:szCs w:val="20"/>
              </w:rPr>
              <w:t>1</w:t>
            </w:r>
            <w:r w:rsidRPr="00560F24">
              <w:rPr>
                <w:b/>
                <w:bCs/>
                <w:sz w:val="20"/>
                <w:szCs w:val="20"/>
              </w:rPr>
              <w:fldChar w:fldCharType="end"/>
            </w:r>
            <w:r w:rsidRPr="00560F24">
              <w:rPr>
                <w:sz w:val="20"/>
                <w:szCs w:val="20"/>
                <w:lang w:val="ro-RO"/>
              </w:rPr>
              <w:t xml:space="preserve"> din </w:t>
            </w:r>
            <w:r w:rsidRPr="00560F24">
              <w:rPr>
                <w:b/>
                <w:bCs/>
                <w:sz w:val="20"/>
                <w:szCs w:val="20"/>
              </w:rPr>
              <w:fldChar w:fldCharType="begin"/>
            </w:r>
            <w:r w:rsidRPr="00560F24">
              <w:rPr>
                <w:b/>
                <w:bCs/>
                <w:sz w:val="20"/>
                <w:szCs w:val="20"/>
              </w:rPr>
              <w:instrText>NUMPAGES</w:instrText>
            </w:r>
            <w:r w:rsidRPr="00560F24">
              <w:rPr>
                <w:b/>
                <w:bCs/>
                <w:sz w:val="20"/>
                <w:szCs w:val="20"/>
              </w:rPr>
              <w:fldChar w:fldCharType="separate"/>
            </w:r>
            <w:r w:rsidR="003A46BD">
              <w:rPr>
                <w:b/>
                <w:bCs/>
                <w:noProof/>
                <w:sz w:val="20"/>
                <w:szCs w:val="20"/>
              </w:rPr>
              <w:t>1</w:t>
            </w:r>
            <w:r w:rsidRPr="00560F24">
              <w:rPr>
                <w:b/>
                <w:bCs/>
                <w:sz w:val="20"/>
                <w:szCs w:val="20"/>
              </w:rPr>
              <w:fldChar w:fldCharType="end"/>
            </w:r>
          </w:p>
          <w:p w14:paraId="393EB386" w14:textId="03C3EA40" w:rsidR="008C599B" w:rsidRPr="00560F24" w:rsidRDefault="00000000" w:rsidP="008C599B">
            <w:pPr>
              <w:pStyle w:val="Subsol"/>
              <w:rPr>
                <w:sz w:val="20"/>
                <w:szCs w:val="20"/>
              </w:rPr>
            </w:pPr>
          </w:p>
        </w:sdtContent>
      </w:sdt>
    </w:sdtContent>
  </w:sdt>
  <w:p w14:paraId="3579EFD3" w14:textId="77777777" w:rsidR="008C599B" w:rsidRDefault="008C599B" w:rsidP="008C599B">
    <w:pPr>
      <w:pStyle w:val="Subsol"/>
    </w:pPr>
  </w:p>
  <w:p w14:paraId="21F24AD2" w14:textId="77777777" w:rsidR="008C599B" w:rsidRDefault="008C599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8AB52" w14:textId="77777777" w:rsidR="00577A85" w:rsidRDefault="00577A85">
      <w:pPr>
        <w:spacing w:after="0" w:line="240" w:lineRule="auto"/>
      </w:pPr>
      <w:r>
        <w:separator/>
      </w:r>
    </w:p>
  </w:footnote>
  <w:footnote w:type="continuationSeparator" w:id="0">
    <w:p w14:paraId="33A4CE0B" w14:textId="77777777" w:rsidR="00577A85" w:rsidRDefault="00577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2DFB3" w14:textId="77777777" w:rsidR="006525D9" w:rsidRPr="002257FB" w:rsidRDefault="006525D9">
    <w:pPr>
      <w:pStyle w:val="Antet"/>
      <w:rPr>
        <w:rFonts w:ascii="Times New Roman" w:hAnsi="Times New Roman" w:cs="Times New Roman"/>
        <w:sz w:val="24"/>
        <w:szCs w:val="24"/>
      </w:rPr>
    </w:pPr>
  </w:p>
  <w:p w14:paraId="674CC73E" w14:textId="77777777" w:rsidR="006525D9" w:rsidRDefault="001C172D" w:rsidP="00641616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0784810D" w14:textId="77777777" w:rsidR="006525D9" w:rsidRPr="00D558F4" w:rsidRDefault="001C172D" w:rsidP="00B940B0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4E0E533C" wp14:editId="169C103F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58F4">
      <w:rPr>
        <w:rFonts w:ascii="Times New Roman" w:hAnsi="Times New Roman" w:cs="Times New Roman"/>
        <w:b/>
      </w:rPr>
      <w:t xml:space="preserve">PRIMĂRIA </w:t>
    </w:r>
    <w:r>
      <w:rPr>
        <w:rFonts w:ascii="Times New Roman" w:hAnsi="Times New Roman" w:cs="Times New Roman"/>
        <w:b/>
      </w:rPr>
      <w:t xml:space="preserve">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015775F1" w14:textId="77777777" w:rsidR="006525D9" w:rsidRPr="00D558F4" w:rsidRDefault="001C172D" w:rsidP="00641616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13544418" w14:textId="77777777" w:rsidR="006525D9" w:rsidRPr="00D558F4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7C28067E" wp14:editId="268E0629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22C50046" w14:textId="77777777" w:rsidR="006525D9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 </w:t>
    </w:r>
    <w:r w:rsidR="001F2EDB" w:rsidRPr="001F2EDB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  </w:t>
    </w: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D558F4" w14:paraId="22F4442C" w14:textId="77777777" w:rsidTr="00D558F4">
      <w:trPr>
        <w:trHeight w:val="100"/>
      </w:trPr>
      <w:tc>
        <w:tcPr>
          <w:tcW w:w="9195" w:type="dxa"/>
        </w:tcPr>
        <w:p w14:paraId="7AA83B34" w14:textId="77777777" w:rsidR="006525D9" w:rsidRDefault="006525D9" w:rsidP="00641616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0FE81B09" w14:textId="77777777" w:rsidR="006525D9" w:rsidRPr="00D558F4" w:rsidRDefault="006525D9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990"/>
    <w:multiLevelType w:val="hybridMultilevel"/>
    <w:tmpl w:val="F0DE1196"/>
    <w:lvl w:ilvl="0" w:tplc="4F8AC5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218B"/>
    <w:multiLevelType w:val="hybridMultilevel"/>
    <w:tmpl w:val="99165FB6"/>
    <w:lvl w:ilvl="0" w:tplc="4D5E8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3A4E4A"/>
    <w:multiLevelType w:val="hybridMultilevel"/>
    <w:tmpl w:val="C2469714"/>
    <w:lvl w:ilvl="0" w:tplc="5B38EAAE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F4331"/>
    <w:multiLevelType w:val="hybridMultilevel"/>
    <w:tmpl w:val="8FF4FA70"/>
    <w:lvl w:ilvl="0" w:tplc="5C6857A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761632575">
    <w:abstractNumId w:val="3"/>
  </w:num>
  <w:num w:numId="2" w16cid:durableId="491545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7852783">
    <w:abstractNumId w:val="0"/>
  </w:num>
  <w:num w:numId="4" w16cid:durableId="1421874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B9"/>
    <w:rsid w:val="000002C3"/>
    <w:rsid w:val="00041F10"/>
    <w:rsid w:val="00045C59"/>
    <w:rsid w:val="000478EA"/>
    <w:rsid w:val="0005171E"/>
    <w:rsid w:val="000624F2"/>
    <w:rsid w:val="00076ABB"/>
    <w:rsid w:val="00082A13"/>
    <w:rsid w:val="00086702"/>
    <w:rsid w:val="000B418C"/>
    <w:rsid w:val="000B71A1"/>
    <w:rsid w:val="000D0C5F"/>
    <w:rsid w:val="000E02F7"/>
    <w:rsid w:val="000E121C"/>
    <w:rsid w:val="000E3CA0"/>
    <w:rsid w:val="000F0E54"/>
    <w:rsid w:val="001027B4"/>
    <w:rsid w:val="0011436E"/>
    <w:rsid w:val="00127844"/>
    <w:rsid w:val="001316C5"/>
    <w:rsid w:val="00132237"/>
    <w:rsid w:val="00133E39"/>
    <w:rsid w:val="00142C36"/>
    <w:rsid w:val="00146715"/>
    <w:rsid w:val="001711D3"/>
    <w:rsid w:val="001721A0"/>
    <w:rsid w:val="0017260A"/>
    <w:rsid w:val="00183EE4"/>
    <w:rsid w:val="00196D85"/>
    <w:rsid w:val="001A5DB6"/>
    <w:rsid w:val="001C172D"/>
    <w:rsid w:val="001C57DC"/>
    <w:rsid w:val="001D592B"/>
    <w:rsid w:val="001E20FB"/>
    <w:rsid w:val="001E77F4"/>
    <w:rsid w:val="001F2EDB"/>
    <w:rsid w:val="001F4A8B"/>
    <w:rsid w:val="00217537"/>
    <w:rsid w:val="00223349"/>
    <w:rsid w:val="00235CD7"/>
    <w:rsid w:val="00236F57"/>
    <w:rsid w:val="0025352E"/>
    <w:rsid w:val="002570D0"/>
    <w:rsid w:val="00261A42"/>
    <w:rsid w:val="0026487C"/>
    <w:rsid w:val="002808C0"/>
    <w:rsid w:val="00285D6E"/>
    <w:rsid w:val="00287261"/>
    <w:rsid w:val="00291E65"/>
    <w:rsid w:val="002B22B4"/>
    <w:rsid w:val="002C4ADA"/>
    <w:rsid w:val="002C6762"/>
    <w:rsid w:val="002D5AAB"/>
    <w:rsid w:val="002D6987"/>
    <w:rsid w:val="002E7476"/>
    <w:rsid w:val="002F7B75"/>
    <w:rsid w:val="003219D5"/>
    <w:rsid w:val="003432D0"/>
    <w:rsid w:val="00343D93"/>
    <w:rsid w:val="00361966"/>
    <w:rsid w:val="00366765"/>
    <w:rsid w:val="003702BE"/>
    <w:rsid w:val="00372FD5"/>
    <w:rsid w:val="0037792F"/>
    <w:rsid w:val="00383CCD"/>
    <w:rsid w:val="00383EDE"/>
    <w:rsid w:val="0039075E"/>
    <w:rsid w:val="003949AC"/>
    <w:rsid w:val="003A067E"/>
    <w:rsid w:val="003A46BD"/>
    <w:rsid w:val="003A4752"/>
    <w:rsid w:val="003B082A"/>
    <w:rsid w:val="003C0626"/>
    <w:rsid w:val="003D2B34"/>
    <w:rsid w:val="003D65AE"/>
    <w:rsid w:val="003E115D"/>
    <w:rsid w:val="003E20FE"/>
    <w:rsid w:val="003F3203"/>
    <w:rsid w:val="003F5883"/>
    <w:rsid w:val="00402ADA"/>
    <w:rsid w:val="0041163B"/>
    <w:rsid w:val="004125BB"/>
    <w:rsid w:val="0042641F"/>
    <w:rsid w:val="004336E8"/>
    <w:rsid w:val="00434087"/>
    <w:rsid w:val="00446A37"/>
    <w:rsid w:val="004535ED"/>
    <w:rsid w:val="0045518E"/>
    <w:rsid w:val="00463604"/>
    <w:rsid w:val="0046609F"/>
    <w:rsid w:val="00472892"/>
    <w:rsid w:val="00477D19"/>
    <w:rsid w:val="00477DFF"/>
    <w:rsid w:val="00487814"/>
    <w:rsid w:val="004968E5"/>
    <w:rsid w:val="004A7770"/>
    <w:rsid w:val="004A7B41"/>
    <w:rsid w:val="004C2567"/>
    <w:rsid w:val="004C73AD"/>
    <w:rsid w:val="004D2D7D"/>
    <w:rsid w:val="004E19FB"/>
    <w:rsid w:val="004F3D91"/>
    <w:rsid w:val="004F5775"/>
    <w:rsid w:val="00500E8F"/>
    <w:rsid w:val="00506C20"/>
    <w:rsid w:val="00521B60"/>
    <w:rsid w:val="00527AB7"/>
    <w:rsid w:val="005330C5"/>
    <w:rsid w:val="00533211"/>
    <w:rsid w:val="00534180"/>
    <w:rsid w:val="005367CF"/>
    <w:rsid w:val="00537B71"/>
    <w:rsid w:val="0054154C"/>
    <w:rsid w:val="00550BDE"/>
    <w:rsid w:val="00570E13"/>
    <w:rsid w:val="00574A6F"/>
    <w:rsid w:val="00575D99"/>
    <w:rsid w:val="00577A85"/>
    <w:rsid w:val="005806C5"/>
    <w:rsid w:val="005B1FD8"/>
    <w:rsid w:val="005B378C"/>
    <w:rsid w:val="005B4E65"/>
    <w:rsid w:val="005C5FE1"/>
    <w:rsid w:val="005D1BE3"/>
    <w:rsid w:val="005E27CA"/>
    <w:rsid w:val="005E7CA2"/>
    <w:rsid w:val="005E7CCC"/>
    <w:rsid w:val="005F0A6D"/>
    <w:rsid w:val="005F2D1B"/>
    <w:rsid w:val="005F5947"/>
    <w:rsid w:val="006010DF"/>
    <w:rsid w:val="00601A24"/>
    <w:rsid w:val="0060625B"/>
    <w:rsid w:val="00614B18"/>
    <w:rsid w:val="00614B73"/>
    <w:rsid w:val="00635C20"/>
    <w:rsid w:val="00647375"/>
    <w:rsid w:val="006525D9"/>
    <w:rsid w:val="00655621"/>
    <w:rsid w:val="00670530"/>
    <w:rsid w:val="00674EB9"/>
    <w:rsid w:val="006B3E0D"/>
    <w:rsid w:val="006B6230"/>
    <w:rsid w:val="006C2C14"/>
    <w:rsid w:val="006D3867"/>
    <w:rsid w:val="006E7243"/>
    <w:rsid w:val="00714680"/>
    <w:rsid w:val="00724D6E"/>
    <w:rsid w:val="00741696"/>
    <w:rsid w:val="00743DB3"/>
    <w:rsid w:val="00744BC9"/>
    <w:rsid w:val="0074708B"/>
    <w:rsid w:val="0075541D"/>
    <w:rsid w:val="00781D99"/>
    <w:rsid w:val="0078258B"/>
    <w:rsid w:val="00792CFD"/>
    <w:rsid w:val="007A4AFC"/>
    <w:rsid w:val="007B2E8C"/>
    <w:rsid w:val="007B2F15"/>
    <w:rsid w:val="007E597E"/>
    <w:rsid w:val="008007EB"/>
    <w:rsid w:val="008073D3"/>
    <w:rsid w:val="00826829"/>
    <w:rsid w:val="008277D0"/>
    <w:rsid w:val="0085385B"/>
    <w:rsid w:val="00867A81"/>
    <w:rsid w:val="00875DA5"/>
    <w:rsid w:val="00894405"/>
    <w:rsid w:val="008969E4"/>
    <w:rsid w:val="008A2785"/>
    <w:rsid w:val="008A4ACE"/>
    <w:rsid w:val="008A5C36"/>
    <w:rsid w:val="008A5E28"/>
    <w:rsid w:val="008A7993"/>
    <w:rsid w:val="008B4F9C"/>
    <w:rsid w:val="008C599B"/>
    <w:rsid w:val="008C7833"/>
    <w:rsid w:val="008D16D8"/>
    <w:rsid w:val="00915BC3"/>
    <w:rsid w:val="00916B18"/>
    <w:rsid w:val="009224FC"/>
    <w:rsid w:val="00934C34"/>
    <w:rsid w:val="00971987"/>
    <w:rsid w:val="00982B68"/>
    <w:rsid w:val="0098721D"/>
    <w:rsid w:val="0099743E"/>
    <w:rsid w:val="009A2082"/>
    <w:rsid w:val="009B0536"/>
    <w:rsid w:val="009D7179"/>
    <w:rsid w:val="009F136E"/>
    <w:rsid w:val="009F2901"/>
    <w:rsid w:val="009F4E1C"/>
    <w:rsid w:val="009F7096"/>
    <w:rsid w:val="009F76D2"/>
    <w:rsid w:val="00A007E6"/>
    <w:rsid w:val="00A035AA"/>
    <w:rsid w:val="00A15C23"/>
    <w:rsid w:val="00A1606D"/>
    <w:rsid w:val="00A20362"/>
    <w:rsid w:val="00A33D97"/>
    <w:rsid w:val="00A3551B"/>
    <w:rsid w:val="00A35E70"/>
    <w:rsid w:val="00A37CED"/>
    <w:rsid w:val="00A5114C"/>
    <w:rsid w:val="00A51CB5"/>
    <w:rsid w:val="00A77CF9"/>
    <w:rsid w:val="00A91E40"/>
    <w:rsid w:val="00AA3100"/>
    <w:rsid w:val="00AA776A"/>
    <w:rsid w:val="00AB7FA1"/>
    <w:rsid w:val="00AC0C2A"/>
    <w:rsid w:val="00AC5C76"/>
    <w:rsid w:val="00AD66A1"/>
    <w:rsid w:val="00AF5961"/>
    <w:rsid w:val="00B02AAC"/>
    <w:rsid w:val="00B05168"/>
    <w:rsid w:val="00B10EAD"/>
    <w:rsid w:val="00B14CB5"/>
    <w:rsid w:val="00B265FC"/>
    <w:rsid w:val="00B4790D"/>
    <w:rsid w:val="00B51129"/>
    <w:rsid w:val="00B543AA"/>
    <w:rsid w:val="00B603ED"/>
    <w:rsid w:val="00B6379A"/>
    <w:rsid w:val="00B703BB"/>
    <w:rsid w:val="00B742F1"/>
    <w:rsid w:val="00BE1045"/>
    <w:rsid w:val="00BF2AE4"/>
    <w:rsid w:val="00BF2BA1"/>
    <w:rsid w:val="00C0758D"/>
    <w:rsid w:val="00C11F15"/>
    <w:rsid w:val="00C15474"/>
    <w:rsid w:val="00C21233"/>
    <w:rsid w:val="00C31D34"/>
    <w:rsid w:val="00C704C3"/>
    <w:rsid w:val="00C92418"/>
    <w:rsid w:val="00CD4004"/>
    <w:rsid w:val="00D02E86"/>
    <w:rsid w:val="00D03CD7"/>
    <w:rsid w:val="00D0410A"/>
    <w:rsid w:val="00D42032"/>
    <w:rsid w:val="00D46697"/>
    <w:rsid w:val="00D55405"/>
    <w:rsid w:val="00D813F6"/>
    <w:rsid w:val="00D934EA"/>
    <w:rsid w:val="00D97FE1"/>
    <w:rsid w:val="00DA2684"/>
    <w:rsid w:val="00DB4FDD"/>
    <w:rsid w:val="00DB7F32"/>
    <w:rsid w:val="00DC06D2"/>
    <w:rsid w:val="00DD4CC4"/>
    <w:rsid w:val="00DE2CFD"/>
    <w:rsid w:val="00DE516D"/>
    <w:rsid w:val="00DF22C2"/>
    <w:rsid w:val="00E0193C"/>
    <w:rsid w:val="00E02F0D"/>
    <w:rsid w:val="00E07D7C"/>
    <w:rsid w:val="00E22FF4"/>
    <w:rsid w:val="00E31449"/>
    <w:rsid w:val="00E47859"/>
    <w:rsid w:val="00E52E58"/>
    <w:rsid w:val="00E61D4D"/>
    <w:rsid w:val="00E65393"/>
    <w:rsid w:val="00E76B39"/>
    <w:rsid w:val="00E77B12"/>
    <w:rsid w:val="00E8583E"/>
    <w:rsid w:val="00E93547"/>
    <w:rsid w:val="00E95637"/>
    <w:rsid w:val="00EB6F32"/>
    <w:rsid w:val="00EE2014"/>
    <w:rsid w:val="00EE3F50"/>
    <w:rsid w:val="00EE4FEC"/>
    <w:rsid w:val="00EE6318"/>
    <w:rsid w:val="00EF0CCA"/>
    <w:rsid w:val="00EF379B"/>
    <w:rsid w:val="00F0529C"/>
    <w:rsid w:val="00F26363"/>
    <w:rsid w:val="00F26FB4"/>
    <w:rsid w:val="00F53C44"/>
    <w:rsid w:val="00F61B45"/>
    <w:rsid w:val="00F6603B"/>
    <w:rsid w:val="00F735D9"/>
    <w:rsid w:val="00F76EA6"/>
    <w:rsid w:val="00F963F2"/>
    <w:rsid w:val="00FA02D5"/>
    <w:rsid w:val="00FB51FA"/>
    <w:rsid w:val="00FD508D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87A7C"/>
  <w15:docId w15:val="{0F8282EC-9BC6-4AF9-970A-48B8D62B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966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C5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C599B"/>
    <w:rPr>
      <w:lang w:val="en-US"/>
    </w:rPr>
  </w:style>
  <w:style w:type="paragraph" w:styleId="Listparagraf">
    <w:name w:val="List Paragraph"/>
    <w:basedOn w:val="Normal"/>
    <w:uiPriority w:val="34"/>
    <w:qFormat/>
    <w:rsid w:val="0026487C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133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3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ntudejos.ro/rapoarte-transparenta-decizional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67A61-0FEC-471C-BADA-0A6F0294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223</cp:revision>
  <cp:lastPrinted>2025-12-18T13:06:00Z</cp:lastPrinted>
  <dcterms:created xsi:type="dcterms:W3CDTF">2019-01-22T07:20:00Z</dcterms:created>
  <dcterms:modified xsi:type="dcterms:W3CDTF">2025-12-19T07:18:00Z</dcterms:modified>
</cp:coreProperties>
</file>