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47D4F" w14:textId="188C4B00" w:rsidR="007A2E74" w:rsidRPr="006034B1" w:rsidRDefault="0034710C" w:rsidP="0065747E">
      <w:pPr>
        <w:autoSpaceDE w:val="0"/>
        <w:autoSpaceDN w:val="0"/>
        <w:adjustRightInd w:val="0"/>
        <w:spacing w:before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6034B1">
        <w:rPr>
          <w:rFonts w:ascii="Times New Roman" w:hAnsi="Times New Roman" w:cs="Times New Roman"/>
          <w:b/>
          <w:bCs/>
          <w:sz w:val="24"/>
          <w:szCs w:val="24"/>
          <w:lang w:val="en-US"/>
        </w:rPr>
        <w:t>BAREM</w:t>
      </w:r>
      <w:r w:rsidR="00D347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VARIANTA</w:t>
      </w:r>
      <w:proofErr w:type="gramEnd"/>
      <w:r w:rsidR="00D347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</w:t>
      </w:r>
    </w:p>
    <w:p w14:paraId="3BD83736" w14:textId="5CFDB252" w:rsidR="0034710C" w:rsidRDefault="00D347EA" w:rsidP="006034B1">
      <w:pPr>
        <w:autoSpaceDE w:val="0"/>
        <w:autoSpaceDN w:val="0"/>
        <w:adjustRightInd w:val="0"/>
        <w:spacing w:before="0" w:after="0" w:afterAutospacing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10C">
        <w:rPr>
          <w:rFonts w:ascii="Times New Roman" w:hAnsi="Times New Roman" w:cs="Times New Roman"/>
          <w:sz w:val="24"/>
          <w:szCs w:val="24"/>
          <w:lang w:val="en-US"/>
        </w:rPr>
        <w:t>concursul</w:t>
      </w:r>
      <w:proofErr w:type="spellEnd"/>
      <w:r w:rsid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10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10C">
        <w:rPr>
          <w:rFonts w:ascii="Times New Roman" w:hAnsi="Times New Roman" w:cs="Times New Roman"/>
          <w:sz w:val="24"/>
          <w:szCs w:val="24"/>
          <w:lang w:val="en-US"/>
        </w:rPr>
        <w:t>ocuparea</w:t>
      </w:r>
      <w:proofErr w:type="spellEnd"/>
      <w:r w:rsid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contractual de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execuție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Șofer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Treapta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I (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Șofer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microbuz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școlar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Serviciului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de transport public local din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Serviciului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Resurse-umane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Investiții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Achiziții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Strategii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Programe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Impozite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taxe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locale,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perioadă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nedeterminată</w:t>
      </w:r>
      <w:proofErr w:type="spellEnd"/>
    </w:p>
    <w:p w14:paraId="70CAE197" w14:textId="77777777" w:rsidR="0065747E" w:rsidRPr="003C0D50" w:rsidRDefault="0065747E" w:rsidP="0034710C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  <w:lang w:val="en-US"/>
        </w:rPr>
      </w:pPr>
    </w:p>
    <w:p w14:paraId="1860022A" w14:textId="0C569391" w:rsidR="00D347EA" w:rsidRDefault="00D347EA" w:rsidP="00D347EA">
      <w:pPr>
        <w:pStyle w:val="Listparagraf"/>
        <w:numPr>
          <w:ilvl w:val="0"/>
          <w:numId w:val="10"/>
        </w:numPr>
        <w:spacing w:after="160" w:line="259" w:lineRule="auto"/>
        <w:jc w:val="both"/>
      </w:pPr>
      <w:r w:rsidRPr="00F41D24">
        <w:t xml:space="preserve">Care sunt </w:t>
      </w:r>
      <w:proofErr w:type="spellStart"/>
      <w:r w:rsidRPr="00F41D24">
        <w:t>condițiile</w:t>
      </w:r>
      <w:proofErr w:type="spellEnd"/>
      <w:r w:rsidRPr="00F41D24">
        <w:t xml:space="preserve"> </w:t>
      </w:r>
      <w:proofErr w:type="spellStart"/>
      <w:r w:rsidRPr="00F41D24">
        <w:t>specifice</w:t>
      </w:r>
      <w:proofErr w:type="spellEnd"/>
      <w:r w:rsidRPr="00F41D24">
        <w:t xml:space="preserve"> pe care un </w:t>
      </w:r>
      <w:proofErr w:type="spellStart"/>
      <w:r w:rsidRPr="00F41D24">
        <w:t>candidat</w:t>
      </w:r>
      <w:proofErr w:type="spellEnd"/>
      <w:r w:rsidRPr="00F41D24">
        <w:t xml:space="preserve"> </w:t>
      </w:r>
      <w:proofErr w:type="spellStart"/>
      <w:r w:rsidRPr="00F41D24">
        <w:t>trebuie</w:t>
      </w:r>
      <w:proofErr w:type="spellEnd"/>
      <w:r w:rsidRPr="00F41D24">
        <w:t xml:space="preserve"> </w:t>
      </w:r>
      <w:proofErr w:type="spellStart"/>
      <w:r w:rsidRPr="00F41D24">
        <w:t>să</w:t>
      </w:r>
      <w:proofErr w:type="spellEnd"/>
      <w:r w:rsidRPr="00F41D24">
        <w:t xml:space="preserve"> le </w:t>
      </w:r>
      <w:proofErr w:type="spellStart"/>
      <w:r w:rsidRPr="00F41D24">
        <w:t>îndeplinească</w:t>
      </w:r>
      <w:proofErr w:type="spellEnd"/>
      <w:r w:rsidRPr="00F41D24">
        <w:t xml:space="preserve"> </w:t>
      </w:r>
      <w:proofErr w:type="spellStart"/>
      <w:r w:rsidRPr="00F41D24">
        <w:t>pentru</w:t>
      </w:r>
      <w:proofErr w:type="spellEnd"/>
      <w:r w:rsidRPr="00F41D24">
        <w:t xml:space="preserve"> a fi </w:t>
      </w:r>
      <w:proofErr w:type="spellStart"/>
      <w:r w:rsidRPr="00F41D24">
        <w:t>angajat</w:t>
      </w:r>
      <w:proofErr w:type="spellEnd"/>
      <w:r w:rsidRPr="00F41D24">
        <w:t xml:space="preserve"> pe o </w:t>
      </w:r>
      <w:proofErr w:type="spellStart"/>
      <w:r w:rsidRPr="00F41D24">
        <w:t>funcţie</w:t>
      </w:r>
      <w:proofErr w:type="spellEnd"/>
      <w:r w:rsidRPr="00F41D24">
        <w:t xml:space="preserve"> </w:t>
      </w:r>
      <w:proofErr w:type="spellStart"/>
      <w:r w:rsidRPr="00F41D24">
        <w:t>contractuală</w:t>
      </w:r>
      <w:proofErr w:type="spellEnd"/>
      <w:r w:rsidRPr="00F41D24">
        <w:t xml:space="preserve"> (OUG nr. 57/2019)</w:t>
      </w:r>
      <w:r>
        <w:t>-20 pct.</w:t>
      </w:r>
    </w:p>
    <w:p w14:paraId="725FE05F" w14:textId="77777777" w:rsidR="00D347EA" w:rsidRDefault="00D347EA" w:rsidP="00D347EA">
      <w:pPr>
        <w:pStyle w:val="Listparagraf"/>
        <w:spacing w:after="160" w:line="259" w:lineRule="auto"/>
      </w:pPr>
    </w:p>
    <w:p w14:paraId="1164D845" w14:textId="115E86A3" w:rsidR="00D347EA" w:rsidRDefault="00D347EA" w:rsidP="00D347EA">
      <w:pPr>
        <w:pStyle w:val="Listparagraf"/>
        <w:spacing w:after="160" w:line="259" w:lineRule="auto"/>
      </w:pPr>
      <w:r>
        <w:t xml:space="preserve">BAREM CORECTARE </w:t>
      </w:r>
    </w:p>
    <w:p w14:paraId="64C98E01" w14:textId="64D09614" w:rsidR="00D347EA" w:rsidRDefault="00D347EA" w:rsidP="00D347EA">
      <w:pPr>
        <w:pStyle w:val="Listparagraf"/>
        <w:spacing w:after="160" w:line="259" w:lineRule="auto"/>
      </w:pPr>
      <w:r>
        <w:t xml:space="preserve">- </w:t>
      </w:r>
      <w:proofErr w:type="gramStart"/>
      <w:r>
        <w:t>OUG  nr</w:t>
      </w:r>
      <w:proofErr w:type="gramEnd"/>
      <w:r>
        <w:t xml:space="preserve">. 57/2019, art. 542 </w:t>
      </w:r>
      <w:proofErr w:type="spellStart"/>
      <w:r>
        <w:t>alin</w:t>
      </w:r>
      <w:proofErr w:type="spellEnd"/>
      <w:r>
        <w:t>. 1;</w:t>
      </w:r>
    </w:p>
    <w:p w14:paraId="0DC304AF" w14:textId="46779359" w:rsidR="00D347EA" w:rsidRDefault="00D347EA" w:rsidP="00D347EA">
      <w:pPr>
        <w:pStyle w:val="Listparagraf"/>
        <w:spacing w:after="160" w:line="259" w:lineRule="auto"/>
      </w:pPr>
      <w:r>
        <w:t xml:space="preserve">- </w:t>
      </w:r>
      <w:proofErr w:type="spellStart"/>
      <w:r>
        <w:t>enumerarea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8 </w:t>
      </w:r>
      <w:proofErr w:type="spellStart"/>
      <w:r>
        <w:t>condiții</w:t>
      </w:r>
      <w:proofErr w:type="spellEnd"/>
      <w:r>
        <w:t xml:space="preserve"> specific-2 pct fiecare-16 </w:t>
      </w:r>
      <w:proofErr w:type="spellStart"/>
      <w:r>
        <w:t>puncte</w:t>
      </w:r>
      <w:proofErr w:type="spellEnd"/>
    </w:p>
    <w:p w14:paraId="4236F448" w14:textId="02CF28C5" w:rsidR="00D347EA" w:rsidRDefault="00D347EA" w:rsidP="00D347EA">
      <w:pPr>
        <w:pStyle w:val="Listparagraf"/>
        <w:spacing w:after="160" w:line="259" w:lineRule="auto"/>
      </w:pPr>
      <w:r>
        <w:t xml:space="preserve">-  </w:t>
      </w:r>
      <w:proofErr w:type="spellStart"/>
      <w:r>
        <w:t>sinteză</w:t>
      </w:r>
      <w:proofErr w:type="spellEnd"/>
      <w:r>
        <w:t xml:space="preserve">, </w:t>
      </w:r>
      <w:proofErr w:type="spellStart"/>
      <w:r>
        <w:t>claritatea</w:t>
      </w:r>
      <w:proofErr w:type="spellEnd"/>
      <w:r>
        <w:t xml:space="preserve">, </w:t>
      </w:r>
      <w:proofErr w:type="spellStart"/>
      <w:r>
        <w:t>coerenţa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logica</w:t>
      </w:r>
      <w:proofErr w:type="spellEnd"/>
      <w:r>
        <w:t xml:space="preserve"> </w:t>
      </w:r>
      <w:proofErr w:type="spellStart"/>
      <w:r>
        <w:t>exprimării</w:t>
      </w:r>
      <w:proofErr w:type="spellEnd"/>
      <w:r>
        <w:t xml:space="preserve"> </w:t>
      </w:r>
      <w:proofErr w:type="spellStart"/>
      <w:r>
        <w:t>ideilor</w:t>
      </w:r>
      <w:proofErr w:type="spellEnd"/>
      <w:r>
        <w:t xml:space="preserve"> - 4 </w:t>
      </w:r>
      <w:proofErr w:type="spellStart"/>
      <w:r>
        <w:t>puncte</w:t>
      </w:r>
      <w:proofErr w:type="spellEnd"/>
    </w:p>
    <w:p w14:paraId="01987B3A" w14:textId="51464F56" w:rsidR="00D347EA" w:rsidRPr="00F41D24" w:rsidRDefault="00D347EA" w:rsidP="00D347EA">
      <w:pPr>
        <w:pStyle w:val="Listparagraf"/>
        <w:spacing w:after="160" w:line="259" w:lineRule="auto"/>
        <w:jc w:val="both"/>
      </w:pPr>
      <w:r>
        <w:t xml:space="preserve">TOTAL 20 </w:t>
      </w:r>
      <w:proofErr w:type="spellStart"/>
      <w:r>
        <w:t>puncte</w:t>
      </w:r>
      <w:proofErr w:type="spellEnd"/>
      <w:r>
        <w:t>.</w:t>
      </w:r>
    </w:p>
    <w:p w14:paraId="363FCE77" w14:textId="738726B7" w:rsidR="00D347EA" w:rsidRPr="00FB66EA" w:rsidRDefault="00D347EA" w:rsidP="00D347E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- </w:t>
      </w:r>
      <w:r w:rsidRPr="00D347EA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art. 542 </w:t>
      </w:r>
      <w:proofErr w:type="spellStart"/>
      <w:r w:rsidRPr="00D347EA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alin</w:t>
      </w:r>
      <w:proofErr w:type="spellEnd"/>
      <w:r w:rsidRPr="00D347EA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1 </w:t>
      </w:r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Contractul individual de muncă se încheie între persoana care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îndeplineşte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condiţiile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pentru a fi angajată pe o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funcţie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contractuală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autoritatea sau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instituţia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publică, prin reprezentantul său legal, în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condiţiile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prevăzute de Legea nr. 53/2003, republicată, cu modificările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completările ulterioare, cu respectarea următoarelor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cerinţe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specifice:</w:t>
      </w:r>
    </w:p>
    <w:p w14:paraId="48E07077" w14:textId="77777777" w:rsidR="00D347EA" w:rsidRPr="00FB66EA" w:rsidRDefault="00D347EA" w:rsidP="00D347EA">
      <w:pPr>
        <w:rPr>
          <w:rFonts w:ascii="Times New Roman" w:eastAsia="Calibri" w:hAnsi="Times New Roman" w:cs="Times New Roman"/>
          <w:sz w:val="24"/>
          <w:szCs w:val="24"/>
        </w:rPr>
      </w:pPr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   a) persoana să aibă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cetăţenie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română,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cetăţenie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a altor state membre ale Uniunii Europene sau a statelor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aparţinând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Spaţiului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Economic European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domiciliul în România;</w:t>
      </w:r>
    </w:p>
    <w:p w14:paraId="654758C6" w14:textId="77777777" w:rsidR="00D347EA" w:rsidRPr="00FB66EA" w:rsidRDefault="00D347EA" w:rsidP="00D347EA">
      <w:pPr>
        <w:rPr>
          <w:rFonts w:ascii="Times New Roman" w:eastAsia="Calibri" w:hAnsi="Times New Roman" w:cs="Times New Roman"/>
          <w:sz w:val="24"/>
          <w:szCs w:val="24"/>
        </w:rPr>
      </w:pPr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   b) persoana să cunoască limba română, scris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vorbit;</w:t>
      </w:r>
    </w:p>
    <w:p w14:paraId="7D259212" w14:textId="77777777" w:rsidR="00D347EA" w:rsidRPr="00FB66EA" w:rsidRDefault="00D347EA" w:rsidP="00D347EA">
      <w:pPr>
        <w:rPr>
          <w:rFonts w:ascii="Times New Roman" w:eastAsia="Calibri" w:hAnsi="Times New Roman" w:cs="Times New Roman"/>
          <w:sz w:val="24"/>
          <w:szCs w:val="24"/>
        </w:rPr>
      </w:pPr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   c) persoana să aibă capacitate deplină de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exerciţiu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561BD31" w14:textId="77777777" w:rsidR="00D347EA" w:rsidRPr="00FB66EA" w:rsidRDefault="00D347EA" w:rsidP="00D347EA">
      <w:pPr>
        <w:rPr>
          <w:rFonts w:ascii="Times New Roman" w:eastAsia="Calibri" w:hAnsi="Times New Roman" w:cs="Times New Roman"/>
          <w:sz w:val="24"/>
          <w:szCs w:val="24"/>
        </w:rPr>
      </w:pPr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   d) persoana să îndeplinească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condiţiile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de studii necesare ocupării postului;</w:t>
      </w:r>
    </w:p>
    <w:p w14:paraId="31A3D5FF" w14:textId="77777777" w:rsidR="00D347EA" w:rsidRPr="00FB66EA" w:rsidRDefault="00D347EA" w:rsidP="00D347EA">
      <w:pPr>
        <w:rPr>
          <w:rFonts w:ascii="Times New Roman" w:eastAsia="Calibri" w:hAnsi="Times New Roman" w:cs="Times New Roman"/>
          <w:sz w:val="24"/>
          <w:szCs w:val="24"/>
        </w:rPr>
      </w:pPr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   e) persoana să îndeplinească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condiţiile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de vechime, respectiv de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experienţă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necesare ocupării postului, după caz;</w:t>
      </w:r>
    </w:p>
    <w:p w14:paraId="75555F44" w14:textId="77777777" w:rsidR="00D347EA" w:rsidRPr="00FB66EA" w:rsidRDefault="00D347EA" w:rsidP="00D347EA">
      <w:pPr>
        <w:rPr>
          <w:rFonts w:ascii="Times New Roman" w:eastAsia="Calibri" w:hAnsi="Times New Roman" w:cs="Times New Roman"/>
          <w:sz w:val="24"/>
          <w:szCs w:val="24"/>
        </w:rPr>
      </w:pPr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   f) persoana să nu fi fost condamnată definitiv pentru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săvârşirea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unei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infracţiuni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contra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securităţii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naţionale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, contra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autorităţii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infracţiuni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corupţie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sau de serviciu,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infracţiuni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de fals ori contra înfăptuirii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justiţiei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excepţia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situaţiei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în care a intervenit reabilitarea;</w:t>
      </w:r>
    </w:p>
    <w:p w14:paraId="6734A66B" w14:textId="77777777" w:rsidR="00D347EA" w:rsidRPr="00FB66EA" w:rsidRDefault="00D347EA" w:rsidP="00D347EA">
      <w:pPr>
        <w:rPr>
          <w:rFonts w:ascii="Times New Roman" w:eastAsia="Calibri" w:hAnsi="Times New Roman" w:cs="Times New Roman"/>
          <w:sz w:val="24"/>
          <w:szCs w:val="24"/>
        </w:rPr>
      </w:pPr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   g) persoana nu execută o pedeapsă complementară prin care i-a fost interzisă exercitarea dreptului de a ocupa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funcţia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, de a exercita profesia sau meseria ori de a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desfăşura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activitatea de care s-a folosit pentru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săvârşirea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infracţiunii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sau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faţă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de aceasta nu s-a luat măsura de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siguranţă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a interzicerii ocupării unei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funcţii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sau a exercitării unei profesii;</w:t>
      </w:r>
    </w:p>
    <w:p w14:paraId="69E1344E" w14:textId="77777777" w:rsidR="00D347EA" w:rsidRDefault="00D347EA" w:rsidP="00D347EA">
      <w:pPr>
        <w:rPr>
          <w:rFonts w:ascii="Times New Roman" w:eastAsia="Calibri" w:hAnsi="Times New Roman" w:cs="Times New Roman"/>
          <w:sz w:val="24"/>
          <w:szCs w:val="24"/>
        </w:rPr>
      </w:pPr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   h) contractul să nu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conţină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clauze de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confidenţialitate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sau, după caz, clauze de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neconcurenţă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DC064A" w14:textId="3C6377A3" w:rsidR="00B937AB" w:rsidRPr="00D347EA" w:rsidRDefault="00B937AB" w:rsidP="00D347EA">
      <w:pPr>
        <w:pStyle w:val="Listparagraf"/>
        <w:ind w:left="704"/>
        <w:rPr>
          <w:b/>
          <w:sz w:val="28"/>
          <w:szCs w:val="28"/>
          <w:lang w:val="it-IT"/>
        </w:rPr>
      </w:pPr>
    </w:p>
    <w:p w14:paraId="1BEA07A5" w14:textId="4557B8BB" w:rsidR="00B937AB" w:rsidRPr="00A374C4" w:rsidRDefault="00626D0D" w:rsidP="00A374C4">
      <w:pPr>
        <w:pStyle w:val="Listparagraf"/>
        <w:numPr>
          <w:ilvl w:val="0"/>
          <w:numId w:val="10"/>
        </w:numPr>
        <w:rPr>
          <w:bCs/>
          <w:lang w:val="it-IT"/>
        </w:rPr>
      </w:pPr>
      <w:r w:rsidRPr="00A374C4">
        <w:rPr>
          <w:bCs/>
          <w:lang w:val="it-IT"/>
        </w:rPr>
        <w:t>Enumerați</w:t>
      </w:r>
      <w:r w:rsidR="00B937AB" w:rsidRPr="00A374C4">
        <w:rPr>
          <w:bCs/>
          <w:lang w:val="it-IT"/>
        </w:rPr>
        <w:t xml:space="preserve"> 8 drepturi pe care salariatul le are, în principal, conform Legii nr. 53/2003 – Codul muncii. (20 pct.)</w:t>
      </w:r>
    </w:p>
    <w:p w14:paraId="7C3418B5" w14:textId="77777777" w:rsidR="00B937AB" w:rsidRPr="00B937AB" w:rsidRDefault="00B937AB" w:rsidP="00B937AB">
      <w:pPr>
        <w:pStyle w:val="Listparagraf"/>
        <w:ind w:left="780"/>
        <w:rPr>
          <w:bCs/>
          <w:lang w:val="it-IT"/>
        </w:rPr>
      </w:pPr>
    </w:p>
    <w:p w14:paraId="75A4DACD" w14:textId="77777777" w:rsidR="00B937AB" w:rsidRPr="00B937AB" w:rsidRDefault="00B937AB" w:rsidP="00B937AB">
      <w:pPr>
        <w:spacing w:before="0" w:after="0" w:afterAutospacing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it-IT"/>
        </w:rPr>
      </w:pPr>
      <w:bookmarkStart w:id="0" w:name="_Hlk191026614"/>
      <w:r w:rsidRPr="00B937A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it-IT"/>
        </w:rPr>
        <w:t xml:space="preserve">BAREM CORECTARE </w:t>
      </w:r>
    </w:p>
    <w:p w14:paraId="506ADED6" w14:textId="77777777" w:rsidR="00B937AB" w:rsidRPr="00B937AB" w:rsidRDefault="00B937AB" w:rsidP="00B937AB">
      <w:pPr>
        <w:spacing w:before="0" w:after="0" w:afterAutospacing="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937A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- Legea nr. 53/2003, art. 39.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alin. 1;</w:t>
      </w:r>
    </w:p>
    <w:p w14:paraId="2EF39507" w14:textId="77777777" w:rsidR="00B937AB" w:rsidRPr="00B937AB" w:rsidRDefault="00B937AB" w:rsidP="00B937AB">
      <w:pPr>
        <w:spacing w:before="0" w:after="0" w:afterAutospacing="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937A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- enumerarea a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8</w:t>
      </w:r>
      <w:r w:rsidRPr="00B937A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drepturi-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2</w:t>
      </w:r>
      <w:r w:rsidRPr="00B937A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puncte fiecare- 1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6</w:t>
      </w:r>
      <w:r w:rsidRPr="00B937A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puncte</w:t>
      </w:r>
    </w:p>
    <w:p w14:paraId="51A90CDA" w14:textId="77777777" w:rsidR="00B937AB" w:rsidRPr="00B937AB" w:rsidRDefault="00B937AB" w:rsidP="00B937AB">
      <w:pPr>
        <w:spacing w:before="0" w:after="0" w:afterAutospacing="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937A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-capacitatea de analiză şi sinteză, claritatea, coerenţa şi logica exprimării ideilor -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4</w:t>
      </w:r>
      <w:r w:rsidRPr="00B937A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puncte</w:t>
      </w:r>
    </w:p>
    <w:p w14:paraId="5D5EE2D5" w14:textId="77777777" w:rsidR="00B937AB" w:rsidRPr="00B937AB" w:rsidRDefault="00B937AB" w:rsidP="00B937AB">
      <w:pPr>
        <w:spacing w:before="0" w:after="0" w:afterAutospacing="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937AB">
        <w:rPr>
          <w:rFonts w:ascii="Times New Roman" w:eastAsia="Times New Roman" w:hAnsi="Times New Roman" w:cs="Times New Roman"/>
          <w:sz w:val="24"/>
          <w:szCs w:val="24"/>
          <w:lang w:val="it-IT"/>
        </w:rPr>
        <w:t>TOTAL 20 puncte.</w:t>
      </w:r>
    </w:p>
    <w:bookmarkEnd w:id="0"/>
    <w:p w14:paraId="1C30E4D7" w14:textId="77777777" w:rsidR="00B937AB" w:rsidRPr="00B937AB" w:rsidRDefault="00B937AB" w:rsidP="00B937AB">
      <w:pPr>
        <w:spacing w:before="0" w:after="0" w:afterAutospacing="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AC7CF52" w14:textId="77777777" w:rsidR="00B937AB" w:rsidRPr="00B937AB" w:rsidRDefault="00B937AB" w:rsidP="00FC3A33">
      <w:pPr>
        <w:spacing w:before="0" w:after="0" w:afterAutospacing="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937AB">
        <w:rPr>
          <w:rFonts w:ascii="Times New Roman" w:eastAsia="Times New Roman" w:hAnsi="Times New Roman" w:cs="Times New Roman"/>
          <w:sz w:val="24"/>
          <w:szCs w:val="24"/>
          <w:lang w:val="it-IT"/>
        </w:rPr>
        <w:t>ART. 39</w:t>
      </w:r>
    </w:p>
    <w:p w14:paraId="7E692DA4" w14:textId="77777777" w:rsidR="00FC3A33" w:rsidRPr="00FC3A33" w:rsidRDefault="00FC3A33" w:rsidP="00FC3A33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FC3A33">
        <w:rPr>
          <w:rFonts w:ascii="Times New Roman" w:hAnsi="Times New Roman" w:cs="Times New Roman"/>
          <w:sz w:val="24"/>
          <w:szCs w:val="24"/>
        </w:rPr>
        <w:t>(1) Salariatul are, în principal, următoarele drepturi:</w:t>
      </w:r>
    </w:p>
    <w:p w14:paraId="2408D6E7" w14:textId="77777777" w:rsidR="00FC3A33" w:rsidRPr="00FC3A33" w:rsidRDefault="00FC3A33" w:rsidP="00FC3A33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FC3A33">
        <w:rPr>
          <w:rFonts w:ascii="Times New Roman" w:hAnsi="Times New Roman" w:cs="Times New Roman"/>
          <w:sz w:val="24"/>
          <w:szCs w:val="24"/>
        </w:rPr>
        <w:t xml:space="preserve">    a) dreptul la salarizare pentru munca depusă;</w:t>
      </w:r>
    </w:p>
    <w:p w14:paraId="02292C2C" w14:textId="77777777" w:rsidR="00FC3A33" w:rsidRPr="00FC3A33" w:rsidRDefault="00FC3A33" w:rsidP="00FC3A33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FC3A33">
        <w:rPr>
          <w:rFonts w:ascii="Times New Roman" w:hAnsi="Times New Roman" w:cs="Times New Roman"/>
          <w:sz w:val="24"/>
          <w:szCs w:val="24"/>
        </w:rPr>
        <w:t xml:space="preserve">    b) dreptul la repaus zilnic </w:t>
      </w:r>
      <w:proofErr w:type="spellStart"/>
      <w:r w:rsidRPr="00FC3A3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C3A33">
        <w:rPr>
          <w:rFonts w:ascii="Times New Roman" w:hAnsi="Times New Roman" w:cs="Times New Roman"/>
          <w:sz w:val="24"/>
          <w:szCs w:val="24"/>
        </w:rPr>
        <w:t xml:space="preserve"> săptămânal;</w:t>
      </w:r>
    </w:p>
    <w:p w14:paraId="009035B5" w14:textId="77777777" w:rsidR="00FC3A33" w:rsidRPr="00FC3A33" w:rsidRDefault="00FC3A33" w:rsidP="00FC3A33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FC3A33">
        <w:rPr>
          <w:rFonts w:ascii="Times New Roman" w:hAnsi="Times New Roman" w:cs="Times New Roman"/>
          <w:sz w:val="24"/>
          <w:szCs w:val="24"/>
        </w:rPr>
        <w:t xml:space="preserve">    c) dreptul la concediu de odihnă anual;</w:t>
      </w:r>
    </w:p>
    <w:p w14:paraId="37690A31" w14:textId="77777777" w:rsidR="00FC3A33" w:rsidRPr="00FC3A33" w:rsidRDefault="00FC3A33" w:rsidP="00FC3A33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FC3A33">
        <w:rPr>
          <w:rFonts w:ascii="Times New Roman" w:hAnsi="Times New Roman" w:cs="Times New Roman"/>
          <w:sz w:val="24"/>
          <w:szCs w:val="24"/>
        </w:rPr>
        <w:t xml:space="preserve">    d) dreptul la egalitate de </w:t>
      </w:r>
      <w:proofErr w:type="spellStart"/>
      <w:r w:rsidRPr="00FC3A33">
        <w:rPr>
          <w:rFonts w:ascii="Times New Roman" w:hAnsi="Times New Roman" w:cs="Times New Roman"/>
          <w:sz w:val="24"/>
          <w:szCs w:val="24"/>
        </w:rPr>
        <w:t>şanse</w:t>
      </w:r>
      <w:proofErr w:type="spellEnd"/>
      <w:r w:rsidRPr="00FC3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A3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C3A33">
        <w:rPr>
          <w:rFonts w:ascii="Times New Roman" w:hAnsi="Times New Roman" w:cs="Times New Roman"/>
          <w:sz w:val="24"/>
          <w:szCs w:val="24"/>
        </w:rPr>
        <w:t xml:space="preserve"> de tratament;</w:t>
      </w:r>
    </w:p>
    <w:p w14:paraId="53B8D56E" w14:textId="77777777" w:rsidR="00FC3A33" w:rsidRPr="00FC3A33" w:rsidRDefault="00FC3A33" w:rsidP="00FC3A33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FC3A33">
        <w:rPr>
          <w:rFonts w:ascii="Times New Roman" w:hAnsi="Times New Roman" w:cs="Times New Roman"/>
          <w:sz w:val="24"/>
          <w:szCs w:val="24"/>
        </w:rPr>
        <w:t xml:space="preserve">    e) dreptul la demnitate în muncă;</w:t>
      </w:r>
    </w:p>
    <w:p w14:paraId="74E0CFAC" w14:textId="77777777" w:rsidR="00FC3A33" w:rsidRPr="00FC3A33" w:rsidRDefault="00FC3A33" w:rsidP="00FC3A33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FC3A33">
        <w:rPr>
          <w:rFonts w:ascii="Times New Roman" w:hAnsi="Times New Roman" w:cs="Times New Roman"/>
          <w:sz w:val="24"/>
          <w:szCs w:val="24"/>
        </w:rPr>
        <w:t xml:space="preserve">    f) dreptul la securitate </w:t>
      </w:r>
      <w:proofErr w:type="spellStart"/>
      <w:r w:rsidRPr="00FC3A3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C3A33">
        <w:rPr>
          <w:rFonts w:ascii="Times New Roman" w:hAnsi="Times New Roman" w:cs="Times New Roman"/>
          <w:sz w:val="24"/>
          <w:szCs w:val="24"/>
        </w:rPr>
        <w:t xml:space="preserve"> sănătate în muncă;</w:t>
      </w:r>
    </w:p>
    <w:p w14:paraId="6F8BFD35" w14:textId="77777777" w:rsidR="00FC3A33" w:rsidRPr="00FC3A33" w:rsidRDefault="00FC3A33" w:rsidP="00FC3A33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FC3A33">
        <w:rPr>
          <w:rFonts w:ascii="Times New Roman" w:hAnsi="Times New Roman" w:cs="Times New Roman"/>
          <w:sz w:val="24"/>
          <w:szCs w:val="24"/>
        </w:rPr>
        <w:t xml:space="preserve">    g) dreptul la acces la formarea profesională;</w:t>
      </w:r>
    </w:p>
    <w:p w14:paraId="687DC0AE" w14:textId="77777777" w:rsidR="00FC3A33" w:rsidRPr="00FC3A33" w:rsidRDefault="00FC3A33" w:rsidP="00FC3A33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FC3A33">
        <w:rPr>
          <w:rFonts w:ascii="Times New Roman" w:hAnsi="Times New Roman" w:cs="Times New Roman"/>
          <w:sz w:val="24"/>
          <w:szCs w:val="24"/>
        </w:rPr>
        <w:t xml:space="preserve">    h) dreptul la informare </w:t>
      </w:r>
      <w:proofErr w:type="spellStart"/>
      <w:r w:rsidRPr="00FC3A3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C3A33">
        <w:rPr>
          <w:rFonts w:ascii="Times New Roman" w:hAnsi="Times New Roman" w:cs="Times New Roman"/>
          <w:sz w:val="24"/>
          <w:szCs w:val="24"/>
        </w:rPr>
        <w:t xml:space="preserve"> consultare;</w:t>
      </w:r>
    </w:p>
    <w:p w14:paraId="3B55B8BD" w14:textId="77777777" w:rsidR="00FC3A33" w:rsidRPr="00FC3A33" w:rsidRDefault="00FC3A33" w:rsidP="00FC3A33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FC3A33">
        <w:rPr>
          <w:rFonts w:ascii="Times New Roman" w:hAnsi="Times New Roman" w:cs="Times New Roman"/>
          <w:sz w:val="24"/>
          <w:szCs w:val="24"/>
        </w:rPr>
        <w:t xml:space="preserve">    i) dreptul de a lua parte la determinarea </w:t>
      </w:r>
      <w:proofErr w:type="spellStart"/>
      <w:r w:rsidRPr="00FC3A3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C3A33">
        <w:rPr>
          <w:rFonts w:ascii="Times New Roman" w:hAnsi="Times New Roman" w:cs="Times New Roman"/>
          <w:sz w:val="24"/>
          <w:szCs w:val="24"/>
        </w:rPr>
        <w:t xml:space="preserve"> ameliorarea </w:t>
      </w:r>
      <w:proofErr w:type="spellStart"/>
      <w:r w:rsidRPr="00FC3A33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FC3A33">
        <w:rPr>
          <w:rFonts w:ascii="Times New Roman" w:hAnsi="Times New Roman" w:cs="Times New Roman"/>
          <w:sz w:val="24"/>
          <w:szCs w:val="24"/>
        </w:rPr>
        <w:t xml:space="preserve"> de muncă </w:t>
      </w:r>
      <w:proofErr w:type="spellStart"/>
      <w:r w:rsidRPr="00FC3A3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C3A33">
        <w:rPr>
          <w:rFonts w:ascii="Times New Roman" w:hAnsi="Times New Roman" w:cs="Times New Roman"/>
          <w:sz w:val="24"/>
          <w:szCs w:val="24"/>
        </w:rPr>
        <w:t xml:space="preserve"> a mediului de muncă;</w:t>
      </w:r>
    </w:p>
    <w:p w14:paraId="629D0938" w14:textId="77777777" w:rsidR="00FC3A33" w:rsidRPr="00FC3A33" w:rsidRDefault="00FC3A33" w:rsidP="00FC3A33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FC3A33">
        <w:rPr>
          <w:rFonts w:ascii="Times New Roman" w:hAnsi="Times New Roman" w:cs="Times New Roman"/>
          <w:sz w:val="24"/>
          <w:szCs w:val="24"/>
        </w:rPr>
        <w:t xml:space="preserve">    j) dreptul la </w:t>
      </w:r>
      <w:proofErr w:type="spellStart"/>
      <w:r w:rsidRPr="00FC3A33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FC3A33">
        <w:rPr>
          <w:rFonts w:ascii="Times New Roman" w:hAnsi="Times New Roman" w:cs="Times New Roman"/>
          <w:sz w:val="24"/>
          <w:szCs w:val="24"/>
        </w:rPr>
        <w:t xml:space="preserve"> în caz de concediere;</w:t>
      </w:r>
    </w:p>
    <w:p w14:paraId="3D778C06" w14:textId="77777777" w:rsidR="00FC3A33" w:rsidRPr="00FC3A33" w:rsidRDefault="00FC3A33" w:rsidP="00FC3A33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FC3A33">
        <w:rPr>
          <w:rFonts w:ascii="Times New Roman" w:hAnsi="Times New Roman" w:cs="Times New Roman"/>
          <w:sz w:val="24"/>
          <w:szCs w:val="24"/>
        </w:rPr>
        <w:t xml:space="preserve">    k) dreptul la negociere colectivă </w:t>
      </w:r>
      <w:proofErr w:type="spellStart"/>
      <w:r w:rsidRPr="00FC3A3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C3A33">
        <w:rPr>
          <w:rFonts w:ascii="Times New Roman" w:hAnsi="Times New Roman" w:cs="Times New Roman"/>
          <w:sz w:val="24"/>
          <w:szCs w:val="24"/>
        </w:rPr>
        <w:t xml:space="preserve"> individuală;</w:t>
      </w:r>
    </w:p>
    <w:p w14:paraId="2E43A47D" w14:textId="77777777" w:rsidR="00FC3A33" w:rsidRPr="00FC3A33" w:rsidRDefault="00FC3A33" w:rsidP="00FC3A33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FC3A33">
        <w:rPr>
          <w:rFonts w:ascii="Times New Roman" w:hAnsi="Times New Roman" w:cs="Times New Roman"/>
          <w:sz w:val="24"/>
          <w:szCs w:val="24"/>
        </w:rPr>
        <w:t xml:space="preserve">    l) dreptul de a participa la </w:t>
      </w:r>
      <w:proofErr w:type="spellStart"/>
      <w:r w:rsidRPr="00FC3A33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Pr="00FC3A33">
        <w:rPr>
          <w:rFonts w:ascii="Times New Roman" w:hAnsi="Times New Roman" w:cs="Times New Roman"/>
          <w:sz w:val="24"/>
          <w:szCs w:val="24"/>
        </w:rPr>
        <w:t xml:space="preserve"> colective;</w:t>
      </w:r>
    </w:p>
    <w:p w14:paraId="740A0EDF" w14:textId="77777777" w:rsidR="00FC3A33" w:rsidRPr="00FC3A33" w:rsidRDefault="00FC3A33" w:rsidP="00FC3A33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FC3A33">
        <w:rPr>
          <w:rFonts w:ascii="Times New Roman" w:hAnsi="Times New Roman" w:cs="Times New Roman"/>
          <w:sz w:val="24"/>
          <w:szCs w:val="24"/>
        </w:rPr>
        <w:t xml:space="preserve">    m) dreptul de a constitui sau de a adera la un sindicat;</w:t>
      </w:r>
    </w:p>
    <w:p w14:paraId="40E97B72" w14:textId="77777777" w:rsidR="00FC3A33" w:rsidRPr="00FC3A33" w:rsidRDefault="00FC3A33" w:rsidP="00FC3A33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FC3A33">
        <w:rPr>
          <w:rFonts w:ascii="Times New Roman" w:hAnsi="Times New Roman" w:cs="Times New Roman"/>
          <w:sz w:val="24"/>
          <w:szCs w:val="24"/>
        </w:rPr>
        <w:t xml:space="preserve">    m^1) dreptul de a solicita trecerea pe un post vacant care îi asigură </w:t>
      </w:r>
      <w:proofErr w:type="spellStart"/>
      <w:r w:rsidRPr="00FC3A33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FC3A33">
        <w:rPr>
          <w:rFonts w:ascii="Times New Roman" w:hAnsi="Times New Roman" w:cs="Times New Roman"/>
          <w:sz w:val="24"/>
          <w:szCs w:val="24"/>
        </w:rPr>
        <w:t xml:space="preserve"> de muncă mai favorabile dacă </w:t>
      </w:r>
      <w:proofErr w:type="spellStart"/>
      <w:r w:rsidRPr="00FC3A3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C3A33">
        <w:rPr>
          <w:rFonts w:ascii="Times New Roman" w:hAnsi="Times New Roman" w:cs="Times New Roman"/>
          <w:sz w:val="24"/>
          <w:szCs w:val="24"/>
        </w:rPr>
        <w:t xml:space="preserve">-a încheiat perioada de probă </w:t>
      </w:r>
      <w:proofErr w:type="spellStart"/>
      <w:r w:rsidRPr="00FC3A3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C3A33">
        <w:rPr>
          <w:rFonts w:ascii="Times New Roman" w:hAnsi="Times New Roman" w:cs="Times New Roman"/>
          <w:sz w:val="24"/>
          <w:szCs w:val="24"/>
        </w:rPr>
        <w:t xml:space="preserve"> are o vechime de cel </w:t>
      </w:r>
      <w:proofErr w:type="spellStart"/>
      <w:r w:rsidRPr="00FC3A33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FC3A33">
        <w:rPr>
          <w:rFonts w:ascii="Times New Roman" w:hAnsi="Times New Roman" w:cs="Times New Roman"/>
          <w:sz w:val="24"/>
          <w:szCs w:val="24"/>
        </w:rPr>
        <w:t xml:space="preserve"> 6 luni la </w:t>
      </w:r>
      <w:proofErr w:type="spellStart"/>
      <w:r w:rsidRPr="00FC3A33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Pr="00FC3A33">
        <w:rPr>
          <w:rFonts w:ascii="Times New Roman" w:hAnsi="Times New Roman" w:cs="Times New Roman"/>
          <w:sz w:val="24"/>
          <w:szCs w:val="24"/>
        </w:rPr>
        <w:t xml:space="preserve"> angajator;</w:t>
      </w:r>
    </w:p>
    <w:p w14:paraId="583196C2" w14:textId="77777777" w:rsidR="00FC3A33" w:rsidRPr="00FC3A33" w:rsidRDefault="00FC3A33" w:rsidP="00FC3A33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FC3A33">
        <w:rPr>
          <w:rFonts w:ascii="Times New Roman" w:hAnsi="Times New Roman" w:cs="Times New Roman"/>
          <w:sz w:val="24"/>
          <w:szCs w:val="24"/>
        </w:rPr>
        <w:t xml:space="preserve">    n) alte drepturi prevăzute de lege sau de contractele colective de muncă aplicabile.</w:t>
      </w:r>
    </w:p>
    <w:p w14:paraId="01718239" w14:textId="77777777" w:rsidR="00A80ACD" w:rsidRDefault="00A80ACD" w:rsidP="00A80ACD">
      <w:pPr>
        <w:autoSpaceDE w:val="0"/>
        <w:autoSpaceDN w:val="0"/>
        <w:adjustRightInd w:val="0"/>
        <w:spacing w:before="0" w:after="0" w:afterAutospacing="0"/>
        <w:jc w:val="left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7A9D6DD7" w14:textId="77777777" w:rsidR="00A80ACD" w:rsidRDefault="00A80ACD" w:rsidP="00A374C4">
      <w:pPr>
        <w:pStyle w:val="Listparagraf"/>
        <w:numPr>
          <w:ilvl w:val="0"/>
          <w:numId w:val="10"/>
        </w:numPr>
        <w:jc w:val="both"/>
        <w:rPr>
          <w:rFonts w:eastAsiaTheme="minorHAnsi"/>
        </w:rPr>
      </w:pPr>
      <w:bookmarkStart w:id="1" w:name="_Hlk191023981"/>
      <w:proofErr w:type="spellStart"/>
      <w:r w:rsidRPr="00A80ACD">
        <w:rPr>
          <w:rFonts w:eastAsiaTheme="minorHAnsi"/>
        </w:rPr>
        <w:t>Enumerați</w:t>
      </w:r>
      <w:proofErr w:type="spellEnd"/>
      <w:r w:rsidRPr="00A80ACD">
        <w:rPr>
          <w:rFonts w:eastAsiaTheme="minorHAnsi"/>
        </w:rPr>
        <w:t xml:space="preserve"> </w:t>
      </w:r>
      <w:proofErr w:type="spellStart"/>
      <w:r w:rsidRPr="00A80ACD">
        <w:rPr>
          <w:rFonts w:eastAsiaTheme="minorHAnsi"/>
        </w:rPr>
        <w:t>sancţiunile</w:t>
      </w:r>
      <w:proofErr w:type="spellEnd"/>
      <w:r w:rsidRPr="00A80ACD">
        <w:rPr>
          <w:rFonts w:eastAsiaTheme="minorHAnsi"/>
        </w:rPr>
        <w:t xml:space="preserve"> </w:t>
      </w:r>
      <w:proofErr w:type="spellStart"/>
      <w:r w:rsidRPr="00A80ACD">
        <w:rPr>
          <w:rFonts w:eastAsiaTheme="minorHAnsi"/>
        </w:rPr>
        <w:t>contravenţionale</w:t>
      </w:r>
      <w:proofErr w:type="spellEnd"/>
      <w:r w:rsidRPr="00A80ACD">
        <w:rPr>
          <w:rFonts w:eastAsiaTheme="minorHAnsi"/>
        </w:rPr>
        <w:t xml:space="preserve"> </w:t>
      </w:r>
      <w:proofErr w:type="spellStart"/>
      <w:r w:rsidRPr="00A80ACD">
        <w:rPr>
          <w:rFonts w:eastAsiaTheme="minorHAnsi"/>
        </w:rPr>
        <w:t>complementare</w:t>
      </w:r>
      <w:proofErr w:type="spellEnd"/>
      <w:r w:rsidRPr="00A80ACD">
        <w:rPr>
          <w:rFonts w:eastAsiaTheme="minorHAnsi"/>
        </w:rPr>
        <w:t xml:space="preserve"> și precizați care este scopul acestora, conform O.U.G. nr. 195/2002 din 12 </w:t>
      </w:r>
      <w:proofErr w:type="spellStart"/>
      <w:r w:rsidRPr="00A80ACD">
        <w:rPr>
          <w:rFonts w:eastAsiaTheme="minorHAnsi"/>
        </w:rPr>
        <w:t>decembrie</w:t>
      </w:r>
      <w:proofErr w:type="spellEnd"/>
      <w:r w:rsidRPr="00A80ACD">
        <w:rPr>
          <w:rFonts w:eastAsiaTheme="minorHAnsi"/>
        </w:rPr>
        <w:t xml:space="preserve"> 2002 *** </w:t>
      </w:r>
      <w:proofErr w:type="spellStart"/>
      <w:r w:rsidRPr="00A80ACD">
        <w:rPr>
          <w:rFonts w:eastAsiaTheme="minorHAnsi"/>
        </w:rPr>
        <w:t>Republicată</w:t>
      </w:r>
      <w:proofErr w:type="spellEnd"/>
      <w:r w:rsidRPr="00A80ACD">
        <w:rPr>
          <w:rFonts w:eastAsiaTheme="minorHAnsi"/>
        </w:rPr>
        <w:t xml:space="preserve">, </w:t>
      </w:r>
      <w:proofErr w:type="spellStart"/>
      <w:r w:rsidRPr="00A80ACD">
        <w:rPr>
          <w:rFonts w:eastAsiaTheme="minorHAnsi"/>
        </w:rPr>
        <w:t>privind</w:t>
      </w:r>
      <w:proofErr w:type="spellEnd"/>
      <w:r w:rsidRPr="00A80ACD">
        <w:rPr>
          <w:rFonts w:eastAsiaTheme="minorHAnsi"/>
        </w:rPr>
        <w:t xml:space="preserve"> </w:t>
      </w:r>
      <w:proofErr w:type="spellStart"/>
      <w:r w:rsidRPr="00A80ACD">
        <w:rPr>
          <w:rFonts w:eastAsiaTheme="minorHAnsi"/>
        </w:rPr>
        <w:t>circulaţia</w:t>
      </w:r>
      <w:proofErr w:type="spellEnd"/>
      <w:r w:rsidRPr="00A80ACD">
        <w:rPr>
          <w:rFonts w:eastAsiaTheme="minorHAnsi"/>
        </w:rPr>
        <w:t xml:space="preserve"> pe </w:t>
      </w:r>
      <w:proofErr w:type="spellStart"/>
      <w:r w:rsidRPr="00A80ACD">
        <w:rPr>
          <w:rFonts w:eastAsiaTheme="minorHAnsi"/>
        </w:rPr>
        <w:t>drumurile</w:t>
      </w:r>
      <w:proofErr w:type="spellEnd"/>
      <w:r w:rsidRPr="00A80ACD">
        <w:rPr>
          <w:rFonts w:eastAsiaTheme="minorHAnsi"/>
        </w:rPr>
        <w:t xml:space="preserve"> </w:t>
      </w:r>
      <w:proofErr w:type="spellStart"/>
      <w:r w:rsidRPr="00A80ACD">
        <w:rPr>
          <w:rFonts w:eastAsiaTheme="minorHAnsi"/>
        </w:rPr>
        <w:t>publice</w:t>
      </w:r>
      <w:proofErr w:type="spellEnd"/>
      <w:r w:rsidRPr="00A80ACD">
        <w:rPr>
          <w:rFonts w:eastAsiaTheme="minorHAnsi"/>
        </w:rPr>
        <w:t>.</w:t>
      </w:r>
      <w:r w:rsidRPr="00A80ACD">
        <w:t xml:space="preserve"> </w:t>
      </w:r>
      <w:r w:rsidRPr="00A80ACD">
        <w:rPr>
          <w:rFonts w:eastAsiaTheme="minorHAnsi"/>
        </w:rPr>
        <w:t>(20 pct.)</w:t>
      </w:r>
    </w:p>
    <w:p w14:paraId="048BC699" w14:textId="77777777" w:rsidR="00A80ACD" w:rsidRPr="00A80ACD" w:rsidRDefault="00A80ACD" w:rsidP="00A80ACD">
      <w:pPr>
        <w:pStyle w:val="Listparagraf"/>
        <w:ind w:left="780"/>
        <w:rPr>
          <w:rFonts w:eastAsiaTheme="minorHAnsi"/>
        </w:rPr>
      </w:pPr>
    </w:p>
    <w:bookmarkEnd w:id="1"/>
    <w:p w14:paraId="014E9368" w14:textId="77777777" w:rsidR="00A80ACD" w:rsidRDefault="00A80ACD" w:rsidP="00A80ACD">
      <w:pPr>
        <w:pStyle w:val="NormalWeb"/>
        <w:ind w:left="780"/>
        <w:rPr>
          <w:color w:val="000000"/>
          <w:lang w:val="it-IT"/>
        </w:rPr>
      </w:pPr>
      <w:r w:rsidRPr="003C0D50">
        <w:rPr>
          <w:color w:val="000000"/>
          <w:u w:val="single"/>
          <w:lang w:val="it-IT"/>
        </w:rPr>
        <w:t>BAREM CORECTARE</w:t>
      </w:r>
      <w:r w:rsidRPr="003C0D50">
        <w:rPr>
          <w:color w:val="000000"/>
          <w:lang w:val="it-IT"/>
        </w:rPr>
        <w:t xml:space="preserve"> </w:t>
      </w:r>
      <w:r w:rsidRPr="003C0D50">
        <w:rPr>
          <w:color w:val="000000"/>
          <w:lang w:val="it-IT"/>
        </w:rPr>
        <w:br/>
        <w:t xml:space="preserve">- </w:t>
      </w:r>
      <w:r w:rsidRPr="00A80ACD">
        <w:rPr>
          <w:color w:val="000000"/>
          <w:lang w:val="it-IT"/>
        </w:rPr>
        <w:t>O.U.G. nr. 195/2002</w:t>
      </w:r>
      <w:r w:rsidRPr="003C0D50">
        <w:rPr>
          <w:color w:val="000000"/>
          <w:lang w:val="it-IT"/>
        </w:rPr>
        <w:t xml:space="preserve">, art. </w:t>
      </w:r>
      <w:r>
        <w:rPr>
          <w:color w:val="000000"/>
          <w:lang w:val="it-IT"/>
        </w:rPr>
        <w:t>96, alin. 1 și 2</w:t>
      </w:r>
      <w:r w:rsidRPr="003C0D50">
        <w:rPr>
          <w:color w:val="000000"/>
          <w:lang w:val="it-IT"/>
        </w:rPr>
        <w:t xml:space="preserve">. </w:t>
      </w:r>
    </w:p>
    <w:p w14:paraId="3E79BC9F" w14:textId="77777777" w:rsidR="00A80ACD" w:rsidRDefault="00A80ACD" w:rsidP="00A80ACD">
      <w:pPr>
        <w:pStyle w:val="NormalWeb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000000"/>
          <w:lang w:val="it-IT"/>
        </w:rPr>
      </w:pPr>
      <w:r>
        <w:rPr>
          <w:color w:val="000000"/>
          <w:lang w:val="it-IT"/>
        </w:rPr>
        <w:t>precizarea scopului – 3 puncte;</w:t>
      </w:r>
      <w:r w:rsidRPr="00A80ACD">
        <w:rPr>
          <w:color w:val="000000"/>
          <w:lang w:val="it-IT"/>
        </w:rPr>
        <w:br/>
      </w:r>
      <w:r>
        <w:rPr>
          <w:color w:val="000000"/>
          <w:lang w:val="it-IT"/>
        </w:rPr>
        <w:t xml:space="preserve">            </w:t>
      </w:r>
      <w:r w:rsidRPr="003C0D50">
        <w:rPr>
          <w:color w:val="000000"/>
          <w:lang w:val="it-IT"/>
        </w:rPr>
        <w:t xml:space="preserve">- enumerarea </w:t>
      </w:r>
      <w:r>
        <w:rPr>
          <w:color w:val="000000"/>
          <w:lang w:val="it-IT"/>
        </w:rPr>
        <w:t xml:space="preserve">a 4 sancțiuni </w:t>
      </w:r>
      <w:r w:rsidRPr="003C0D50">
        <w:rPr>
          <w:color w:val="000000"/>
          <w:lang w:val="it-IT"/>
        </w:rPr>
        <w:t>-</w:t>
      </w:r>
      <w:r>
        <w:rPr>
          <w:color w:val="000000"/>
          <w:lang w:val="it-IT"/>
        </w:rPr>
        <w:t xml:space="preserve"> 3</w:t>
      </w:r>
      <w:r w:rsidRPr="003C0D50">
        <w:rPr>
          <w:color w:val="000000"/>
          <w:lang w:val="it-IT"/>
        </w:rPr>
        <w:t xml:space="preserve"> puncte fiecare- 1</w:t>
      </w:r>
      <w:r>
        <w:rPr>
          <w:color w:val="000000"/>
          <w:lang w:val="it-IT"/>
        </w:rPr>
        <w:t>2</w:t>
      </w:r>
      <w:r w:rsidRPr="003C0D50">
        <w:rPr>
          <w:color w:val="000000"/>
          <w:lang w:val="it-IT"/>
        </w:rPr>
        <w:t xml:space="preserve"> puncte</w:t>
      </w:r>
      <w:r w:rsidR="006034B1">
        <w:rPr>
          <w:color w:val="000000"/>
          <w:lang w:val="it-IT"/>
        </w:rPr>
        <w:t>;</w:t>
      </w:r>
      <w:r w:rsidRPr="003C0D50">
        <w:rPr>
          <w:color w:val="000000"/>
          <w:lang w:val="it-IT"/>
        </w:rPr>
        <w:br/>
      </w:r>
      <w:r w:rsidR="006034B1">
        <w:rPr>
          <w:color w:val="000000"/>
          <w:lang w:val="it-IT"/>
        </w:rPr>
        <w:t xml:space="preserve">            </w:t>
      </w:r>
      <w:r w:rsidRPr="003C0D50">
        <w:rPr>
          <w:color w:val="000000"/>
          <w:lang w:val="it-IT"/>
        </w:rPr>
        <w:t xml:space="preserve">-capacitatea de analiză şi sinteză, claritatea, coerenţa şi logica exprimării ideilor - </w:t>
      </w:r>
      <w:r>
        <w:rPr>
          <w:color w:val="000000"/>
          <w:lang w:val="it-IT"/>
        </w:rPr>
        <w:t>5</w:t>
      </w:r>
      <w:r w:rsidRPr="003C0D50">
        <w:rPr>
          <w:color w:val="000000"/>
          <w:lang w:val="it-IT"/>
        </w:rPr>
        <w:t xml:space="preserve"> puncte</w:t>
      </w:r>
      <w:r w:rsidR="006034B1">
        <w:rPr>
          <w:color w:val="000000"/>
          <w:lang w:val="it-IT"/>
        </w:rPr>
        <w:t>;</w:t>
      </w:r>
    </w:p>
    <w:p w14:paraId="5F45F04F" w14:textId="77777777" w:rsidR="00A80ACD" w:rsidRDefault="00A80ACD" w:rsidP="006034B1">
      <w:pPr>
        <w:pStyle w:val="NormalWeb"/>
        <w:ind w:left="780"/>
        <w:rPr>
          <w:color w:val="000000"/>
          <w:lang w:val="it-IT"/>
        </w:rPr>
      </w:pPr>
      <w:r w:rsidRPr="00B937AB">
        <w:rPr>
          <w:color w:val="000000"/>
          <w:lang w:val="it-IT"/>
        </w:rPr>
        <w:t>TOTAL 20 puncte.</w:t>
      </w:r>
    </w:p>
    <w:p w14:paraId="1E97DBBD" w14:textId="77777777" w:rsidR="006034B1" w:rsidRDefault="006034B1" w:rsidP="00A80ACD">
      <w:pPr>
        <w:autoSpaceDE w:val="0"/>
        <w:autoSpaceDN w:val="0"/>
        <w:adjustRightInd w:val="0"/>
        <w:spacing w:before="0" w:after="0" w:afterAutospacing="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42D5A8B1" w14:textId="77777777" w:rsidR="00A80ACD" w:rsidRPr="006034B1" w:rsidRDefault="00A80ACD" w:rsidP="00A80ACD">
      <w:pPr>
        <w:autoSpaceDE w:val="0"/>
        <w:autoSpaceDN w:val="0"/>
        <w:adjustRightInd w:val="0"/>
        <w:spacing w:before="0"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6034B1">
        <w:rPr>
          <w:rFonts w:ascii="Times New Roman" w:hAnsi="Times New Roman" w:cs="Times New Roman"/>
          <w:sz w:val="24"/>
          <w:szCs w:val="24"/>
          <w:u w:val="single"/>
        </w:rPr>
        <w:t>ART. 96</w:t>
      </w:r>
    </w:p>
    <w:p w14:paraId="19B56FA3" w14:textId="77777777" w:rsidR="00A80ACD" w:rsidRPr="006034B1" w:rsidRDefault="00A80ACD" w:rsidP="006034B1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6034B1">
        <w:rPr>
          <w:rFonts w:ascii="Times New Roman" w:hAnsi="Times New Roman" w:cs="Times New Roman"/>
          <w:sz w:val="24"/>
          <w:szCs w:val="24"/>
        </w:rPr>
        <w:t xml:space="preserve">    (1) </w:t>
      </w:r>
      <w:proofErr w:type="spellStart"/>
      <w:r w:rsidRPr="006034B1">
        <w:rPr>
          <w:rFonts w:ascii="Times New Roman" w:hAnsi="Times New Roman" w:cs="Times New Roman"/>
          <w:sz w:val="24"/>
          <w:szCs w:val="24"/>
        </w:rPr>
        <w:t>Sancţiunile</w:t>
      </w:r>
      <w:proofErr w:type="spellEnd"/>
      <w:r w:rsidRPr="00603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B1">
        <w:rPr>
          <w:rFonts w:ascii="Times New Roman" w:hAnsi="Times New Roman" w:cs="Times New Roman"/>
          <w:sz w:val="24"/>
          <w:szCs w:val="24"/>
        </w:rPr>
        <w:t>contravenţionale</w:t>
      </w:r>
      <w:proofErr w:type="spellEnd"/>
      <w:r w:rsidRPr="006034B1">
        <w:rPr>
          <w:rFonts w:ascii="Times New Roman" w:hAnsi="Times New Roman" w:cs="Times New Roman"/>
          <w:sz w:val="24"/>
          <w:szCs w:val="24"/>
        </w:rPr>
        <w:t xml:space="preserve"> complementare au ca scop înlăturarea unei stări de pericol </w:t>
      </w:r>
      <w:proofErr w:type="spellStart"/>
      <w:r w:rsidRPr="006034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034B1">
        <w:rPr>
          <w:rFonts w:ascii="Times New Roman" w:hAnsi="Times New Roman" w:cs="Times New Roman"/>
          <w:sz w:val="24"/>
          <w:szCs w:val="24"/>
        </w:rPr>
        <w:t xml:space="preserve"> preîntâmpinarea </w:t>
      </w:r>
      <w:proofErr w:type="spellStart"/>
      <w:r w:rsidRPr="006034B1">
        <w:rPr>
          <w:rFonts w:ascii="Times New Roman" w:hAnsi="Times New Roman" w:cs="Times New Roman"/>
          <w:sz w:val="24"/>
          <w:szCs w:val="24"/>
        </w:rPr>
        <w:t>săvârşirii</w:t>
      </w:r>
      <w:proofErr w:type="spellEnd"/>
      <w:r w:rsidRPr="006034B1">
        <w:rPr>
          <w:rFonts w:ascii="Times New Roman" w:hAnsi="Times New Roman" w:cs="Times New Roman"/>
          <w:sz w:val="24"/>
          <w:szCs w:val="24"/>
        </w:rPr>
        <w:t xml:space="preserve"> altor fapte interzise de lege </w:t>
      </w:r>
      <w:proofErr w:type="spellStart"/>
      <w:r w:rsidRPr="006034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034B1">
        <w:rPr>
          <w:rFonts w:ascii="Times New Roman" w:hAnsi="Times New Roman" w:cs="Times New Roman"/>
          <w:sz w:val="24"/>
          <w:szCs w:val="24"/>
        </w:rPr>
        <w:t xml:space="preserve"> se aplică prin </w:t>
      </w:r>
      <w:proofErr w:type="spellStart"/>
      <w:r w:rsidRPr="006034B1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Pr="006034B1">
        <w:rPr>
          <w:rFonts w:ascii="Times New Roman" w:hAnsi="Times New Roman" w:cs="Times New Roman"/>
          <w:sz w:val="24"/>
          <w:szCs w:val="24"/>
        </w:rPr>
        <w:t xml:space="preserve"> proces-verbal prin care se aplică </w:t>
      </w:r>
      <w:proofErr w:type="spellStart"/>
      <w:r w:rsidRPr="006034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03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B1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6034B1">
        <w:rPr>
          <w:rFonts w:ascii="Times New Roman" w:hAnsi="Times New Roman" w:cs="Times New Roman"/>
          <w:sz w:val="24"/>
          <w:szCs w:val="24"/>
        </w:rPr>
        <w:t xml:space="preserve"> principală a amenzii sau avertismentului.</w:t>
      </w:r>
    </w:p>
    <w:p w14:paraId="608871D1" w14:textId="77777777" w:rsidR="00A80ACD" w:rsidRPr="006034B1" w:rsidRDefault="00A80ACD" w:rsidP="006034B1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6034B1">
        <w:rPr>
          <w:rFonts w:ascii="Times New Roman" w:hAnsi="Times New Roman" w:cs="Times New Roman"/>
          <w:sz w:val="24"/>
          <w:szCs w:val="24"/>
        </w:rPr>
        <w:t xml:space="preserve">    (2) </w:t>
      </w:r>
      <w:proofErr w:type="spellStart"/>
      <w:r w:rsidRPr="006034B1">
        <w:rPr>
          <w:rFonts w:ascii="Times New Roman" w:hAnsi="Times New Roman" w:cs="Times New Roman"/>
          <w:sz w:val="24"/>
          <w:szCs w:val="24"/>
        </w:rPr>
        <w:t>Sancţiunile</w:t>
      </w:r>
      <w:proofErr w:type="spellEnd"/>
      <w:r w:rsidRPr="00603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B1">
        <w:rPr>
          <w:rFonts w:ascii="Times New Roman" w:hAnsi="Times New Roman" w:cs="Times New Roman"/>
          <w:sz w:val="24"/>
          <w:szCs w:val="24"/>
        </w:rPr>
        <w:t>contravenţionale</w:t>
      </w:r>
      <w:proofErr w:type="spellEnd"/>
      <w:r w:rsidRPr="006034B1">
        <w:rPr>
          <w:rFonts w:ascii="Times New Roman" w:hAnsi="Times New Roman" w:cs="Times New Roman"/>
          <w:sz w:val="24"/>
          <w:szCs w:val="24"/>
        </w:rPr>
        <w:t xml:space="preserve"> complementare sunt următoarele:</w:t>
      </w:r>
    </w:p>
    <w:p w14:paraId="6D834234" w14:textId="77777777" w:rsidR="00A80ACD" w:rsidRPr="006034B1" w:rsidRDefault="00A80ACD" w:rsidP="006034B1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6034B1">
        <w:rPr>
          <w:rFonts w:ascii="Times New Roman" w:hAnsi="Times New Roman" w:cs="Times New Roman"/>
          <w:sz w:val="24"/>
          <w:szCs w:val="24"/>
        </w:rPr>
        <w:t xml:space="preserve">    a) aplicarea punctelor de penalizare;</w:t>
      </w:r>
    </w:p>
    <w:p w14:paraId="5F8FB894" w14:textId="77777777" w:rsidR="00A80ACD" w:rsidRPr="006034B1" w:rsidRDefault="00A80ACD" w:rsidP="006034B1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6034B1">
        <w:rPr>
          <w:rFonts w:ascii="Times New Roman" w:hAnsi="Times New Roman" w:cs="Times New Roman"/>
          <w:sz w:val="24"/>
          <w:szCs w:val="24"/>
        </w:rPr>
        <w:t xml:space="preserve">    b) suspendarea exercitării dreptului de a conduce, pe timp limitat;</w:t>
      </w:r>
    </w:p>
    <w:p w14:paraId="27A8F0FD" w14:textId="77777777" w:rsidR="00A80ACD" w:rsidRDefault="00A80ACD" w:rsidP="006034B1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6034B1">
        <w:rPr>
          <w:rFonts w:ascii="Times New Roman" w:hAnsi="Times New Roman" w:cs="Times New Roman"/>
          <w:sz w:val="24"/>
          <w:szCs w:val="24"/>
        </w:rPr>
        <w:t xml:space="preserve">    c) confiscarea bunurilor destinate </w:t>
      </w:r>
      <w:proofErr w:type="spellStart"/>
      <w:r w:rsidRPr="006034B1">
        <w:rPr>
          <w:rFonts w:ascii="Times New Roman" w:hAnsi="Times New Roman" w:cs="Times New Roman"/>
          <w:sz w:val="24"/>
          <w:szCs w:val="24"/>
        </w:rPr>
        <w:t>săvârşirii</w:t>
      </w:r>
      <w:proofErr w:type="spellEnd"/>
      <w:r w:rsidRPr="00603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B1">
        <w:rPr>
          <w:rFonts w:ascii="Times New Roman" w:hAnsi="Times New Roman" w:cs="Times New Roman"/>
          <w:sz w:val="24"/>
          <w:szCs w:val="24"/>
        </w:rPr>
        <w:t>contravenţiilor</w:t>
      </w:r>
      <w:proofErr w:type="spellEnd"/>
      <w:r w:rsidRPr="006034B1">
        <w:rPr>
          <w:rFonts w:ascii="Times New Roman" w:hAnsi="Times New Roman" w:cs="Times New Roman"/>
          <w:sz w:val="24"/>
          <w:szCs w:val="24"/>
        </w:rPr>
        <w:t xml:space="preserve"> prevăzute în prezenta </w:t>
      </w:r>
      <w:proofErr w:type="spellStart"/>
      <w:r w:rsidRPr="006034B1">
        <w:rPr>
          <w:rFonts w:ascii="Times New Roman" w:hAnsi="Times New Roman" w:cs="Times New Roman"/>
          <w:sz w:val="24"/>
          <w:szCs w:val="24"/>
        </w:rPr>
        <w:t>ordonanţă</w:t>
      </w:r>
      <w:proofErr w:type="spellEnd"/>
      <w:r w:rsidRPr="006034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034B1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6034B1">
        <w:rPr>
          <w:rFonts w:ascii="Times New Roman" w:hAnsi="Times New Roman" w:cs="Times New Roman"/>
          <w:sz w:val="24"/>
          <w:szCs w:val="24"/>
        </w:rPr>
        <w:t xml:space="preserve"> ori folosite în acest scop;</w:t>
      </w:r>
    </w:p>
    <w:p w14:paraId="1731F0FB" w14:textId="77777777" w:rsidR="006034B1" w:rsidRPr="006034B1" w:rsidRDefault="006034B1" w:rsidP="006034B1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</w:p>
    <w:p w14:paraId="71F68334" w14:textId="77777777" w:rsidR="00A80ACD" w:rsidRPr="006034B1" w:rsidRDefault="00A80ACD" w:rsidP="006034B1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6034B1">
        <w:rPr>
          <w:rFonts w:ascii="Times New Roman" w:hAnsi="Times New Roman" w:cs="Times New Roman"/>
          <w:sz w:val="24"/>
          <w:szCs w:val="24"/>
        </w:rPr>
        <w:t xml:space="preserve">    e) radierea din oficiu a înmatriculării sau înregistrării vehiculului, în cazurile prevăzute la </w:t>
      </w:r>
      <w:r w:rsidRPr="006034B1">
        <w:rPr>
          <w:rFonts w:ascii="Times New Roman" w:hAnsi="Times New Roman" w:cs="Times New Roman"/>
          <w:color w:val="008000"/>
          <w:sz w:val="24"/>
          <w:szCs w:val="24"/>
          <w:u w:val="single"/>
        </w:rPr>
        <w:t>art. 17</w:t>
      </w:r>
      <w:r w:rsidRPr="006034B1">
        <w:rPr>
          <w:rFonts w:ascii="Times New Roman" w:hAnsi="Times New Roman" w:cs="Times New Roman"/>
          <w:sz w:val="24"/>
          <w:szCs w:val="24"/>
        </w:rPr>
        <w:t xml:space="preserve"> alin. (4).</w:t>
      </w:r>
    </w:p>
    <w:p w14:paraId="1BBC18EE" w14:textId="57FC8F46" w:rsidR="00A374C4" w:rsidRPr="00A374C4" w:rsidRDefault="00A374C4" w:rsidP="00A374C4">
      <w:pPr>
        <w:pStyle w:val="Listparagraf"/>
        <w:numPr>
          <w:ilvl w:val="0"/>
          <w:numId w:val="10"/>
        </w:numPr>
        <w:suppressAutoHyphens/>
        <w:autoSpaceDN w:val="0"/>
        <w:spacing w:after="160" w:line="254" w:lineRule="auto"/>
        <w:rPr>
          <w:rFonts w:eastAsia="Calibri"/>
          <w:kern w:val="2"/>
          <w14:ligatures w14:val="standardContextual"/>
        </w:rPr>
      </w:pPr>
      <w:r w:rsidRPr="00A374C4">
        <w:rPr>
          <w:rFonts w:eastAsia="Calibri"/>
          <w:kern w:val="2"/>
          <w14:ligatures w14:val="standardContextual"/>
        </w:rPr>
        <w:t xml:space="preserve">Care sunt </w:t>
      </w:r>
      <w:proofErr w:type="spellStart"/>
      <w:r w:rsidRPr="00A374C4">
        <w:rPr>
          <w:rFonts w:eastAsia="Calibri"/>
          <w:kern w:val="2"/>
          <w14:ligatures w14:val="standardContextual"/>
        </w:rPr>
        <w:t>mijloacele</w:t>
      </w:r>
      <w:proofErr w:type="spellEnd"/>
      <w:r w:rsidRPr="00A374C4">
        <w:rPr>
          <w:rFonts w:eastAsia="Calibri"/>
          <w:kern w:val="2"/>
          <w14:ligatures w14:val="standardContextual"/>
        </w:rPr>
        <w:t xml:space="preserve"> de </w:t>
      </w:r>
      <w:proofErr w:type="spellStart"/>
      <w:r w:rsidRPr="00A374C4">
        <w:rPr>
          <w:rFonts w:eastAsia="Calibri"/>
          <w:kern w:val="2"/>
          <w14:ligatures w14:val="standardContextual"/>
        </w:rPr>
        <w:t>semnalizare</w:t>
      </w:r>
      <w:proofErr w:type="spellEnd"/>
      <w:r w:rsidRPr="00A374C4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A374C4">
        <w:rPr>
          <w:rFonts w:eastAsia="Calibri"/>
          <w:kern w:val="2"/>
          <w14:ligatures w14:val="standardContextual"/>
        </w:rPr>
        <w:t>rutieră</w:t>
      </w:r>
      <w:proofErr w:type="spellEnd"/>
      <w:r w:rsidRPr="00A374C4">
        <w:rPr>
          <w:rFonts w:eastAsia="Calibri"/>
          <w:kern w:val="2"/>
          <w14:ligatures w14:val="standardContextual"/>
        </w:rPr>
        <w:t xml:space="preserve">, </w:t>
      </w:r>
      <w:proofErr w:type="spellStart"/>
      <w:r w:rsidRPr="00A374C4">
        <w:rPr>
          <w:rFonts w:eastAsia="Calibri"/>
          <w:kern w:val="2"/>
          <w14:ligatures w14:val="standardContextual"/>
        </w:rPr>
        <w:t>Ordonanț</w:t>
      </w:r>
      <w:r>
        <w:rPr>
          <w:rFonts w:eastAsia="Calibri"/>
          <w:kern w:val="2"/>
          <w14:ligatures w14:val="standardContextual"/>
        </w:rPr>
        <w:t>ei</w:t>
      </w:r>
      <w:proofErr w:type="spellEnd"/>
      <w:r w:rsidRPr="00A374C4">
        <w:rPr>
          <w:rFonts w:eastAsia="Calibri"/>
          <w:kern w:val="2"/>
          <w14:ligatures w14:val="standardContextual"/>
        </w:rPr>
        <w:t xml:space="preserve"> </w:t>
      </w:r>
      <w:proofErr w:type="gramStart"/>
      <w:r w:rsidRPr="00A374C4">
        <w:rPr>
          <w:rFonts w:eastAsia="Calibri"/>
          <w:kern w:val="2"/>
          <w14:ligatures w14:val="standardContextual"/>
        </w:rPr>
        <w:t xml:space="preserve">de </w:t>
      </w:r>
      <w:r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A374C4">
        <w:rPr>
          <w:rFonts w:eastAsia="Calibri"/>
          <w:kern w:val="2"/>
          <w14:ligatures w14:val="standardContextual"/>
        </w:rPr>
        <w:t>urgență</w:t>
      </w:r>
      <w:proofErr w:type="spellEnd"/>
      <w:proofErr w:type="gramEnd"/>
      <w:r w:rsidRPr="00A374C4">
        <w:rPr>
          <w:rFonts w:eastAsia="Calibri"/>
          <w:kern w:val="2"/>
          <w14:ligatures w14:val="standardContextual"/>
        </w:rPr>
        <w:t xml:space="preserve"> nr. 195/2002, </w:t>
      </w:r>
      <w:proofErr w:type="spellStart"/>
      <w:r w:rsidRPr="00A374C4">
        <w:rPr>
          <w:rFonts w:eastAsia="Calibri"/>
          <w:kern w:val="2"/>
          <w14:ligatures w14:val="standardContextual"/>
        </w:rPr>
        <w:t>republicată</w:t>
      </w:r>
      <w:proofErr w:type="spellEnd"/>
      <w:r w:rsidRPr="00A374C4">
        <w:rPr>
          <w:rFonts w:eastAsia="Calibri"/>
          <w:kern w:val="2"/>
          <w14:ligatures w14:val="standardContextual"/>
        </w:rPr>
        <w:t xml:space="preserve">, </w:t>
      </w:r>
      <w:proofErr w:type="spellStart"/>
      <w:r w:rsidRPr="00A374C4">
        <w:rPr>
          <w:rFonts w:eastAsia="Calibri"/>
          <w:kern w:val="2"/>
          <w14:ligatures w14:val="standardContextual"/>
        </w:rPr>
        <w:t>privind</w:t>
      </w:r>
      <w:proofErr w:type="spellEnd"/>
      <w:r w:rsidRPr="00A374C4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A374C4">
        <w:rPr>
          <w:rFonts w:eastAsia="Calibri"/>
          <w:kern w:val="2"/>
          <w14:ligatures w14:val="standardContextual"/>
        </w:rPr>
        <w:t>circulația</w:t>
      </w:r>
      <w:proofErr w:type="spellEnd"/>
      <w:r w:rsidRPr="00A374C4">
        <w:rPr>
          <w:rFonts w:eastAsia="Calibri"/>
          <w:kern w:val="2"/>
          <w14:ligatures w14:val="standardContextual"/>
        </w:rPr>
        <w:t xml:space="preserve"> pe </w:t>
      </w:r>
      <w:proofErr w:type="spellStart"/>
      <w:r w:rsidRPr="00A374C4">
        <w:rPr>
          <w:rFonts w:eastAsia="Calibri"/>
          <w:kern w:val="2"/>
          <w14:ligatures w14:val="standardContextual"/>
        </w:rPr>
        <w:t>drumurile</w:t>
      </w:r>
      <w:proofErr w:type="spellEnd"/>
      <w:r w:rsidRPr="00A374C4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A374C4">
        <w:rPr>
          <w:rFonts w:eastAsia="Calibri"/>
          <w:kern w:val="2"/>
          <w14:ligatures w14:val="standardContextual"/>
        </w:rPr>
        <w:t>publice</w:t>
      </w:r>
      <w:proofErr w:type="spellEnd"/>
      <w:r w:rsidRPr="00A374C4">
        <w:rPr>
          <w:rFonts w:eastAsia="Calibri"/>
          <w:kern w:val="2"/>
          <w14:ligatures w14:val="standardContextual"/>
        </w:rPr>
        <w:t xml:space="preserve">?    </w:t>
      </w:r>
      <w:r>
        <w:rPr>
          <w:rFonts w:eastAsia="Calibri"/>
          <w:kern w:val="2"/>
          <w14:ligatures w14:val="standardContextual"/>
        </w:rPr>
        <w:t>- 20 pct</w:t>
      </w:r>
    </w:p>
    <w:p w14:paraId="1A151EB5" w14:textId="77777777" w:rsidR="00A374C4" w:rsidRPr="00A374C4" w:rsidRDefault="00A374C4" w:rsidP="00A374C4">
      <w:p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3747BABB" w14:textId="77777777" w:rsidR="00A374C4" w:rsidRPr="00A374C4" w:rsidRDefault="00A374C4" w:rsidP="00A374C4">
      <w:pPr>
        <w:spacing w:before="30" w:after="60" w:afterAutospacing="0"/>
        <w:ind w:left="780"/>
        <w:jc w:val="left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  <w:bookmarkStart w:id="2" w:name="_Hlk191017549"/>
      <w:r w:rsidRPr="00A374C4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it-IT"/>
        </w:rPr>
        <w:t>BAREM CORECTARE</w:t>
      </w:r>
      <w:r w:rsidRPr="00A374C4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 </w:t>
      </w:r>
      <w:r w:rsidRPr="00A374C4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br/>
        <w:t xml:space="preserve">        - O.U.G. nr. 195/2002, art. 30.</w:t>
      </w:r>
    </w:p>
    <w:p w14:paraId="286AD103" w14:textId="776B6538" w:rsidR="00A374C4" w:rsidRPr="00A374C4" w:rsidRDefault="00A374C4" w:rsidP="00A374C4">
      <w:pPr>
        <w:numPr>
          <w:ilvl w:val="0"/>
          <w:numId w:val="13"/>
        </w:numPr>
        <w:spacing w:before="30" w:after="60" w:afterAutospacing="0" w:line="276" w:lineRule="auto"/>
        <w:contextualSpacing/>
        <w:jc w:val="left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  <w:r w:rsidRPr="00A374C4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enumerarea </w:t>
      </w:r>
      <w:r w:rsidR="003630FA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a 4 mijloace de semnalizare</w:t>
      </w:r>
      <w:r w:rsidRPr="00A374C4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-</w:t>
      </w:r>
      <w:r w:rsidR="003630FA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4</w:t>
      </w:r>
      <w:r w:rsidRPr="00A374C4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 puncte fiecare- 1</w:t>
      </w:r>
      <w:r w:rsidR="003630FA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6 </w:t>
      </w:r>
      <w:r w:rsidRPr="00A374C4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puncte</w:t>
      </w:r>
      <w:r w:rsidRPr="00A374C4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br/>
        <w:t>-capacitatea de analiză şi sinteză, claritatea, coerenţa şi logica exprimării ideilor – 4  puncte</w:t>
      </w:r>
    </w:p>
    <w:p w14:paraId="24E135CF" w14:textId="77777777" w:rsidR="00A374C4" w:rsidRPr="00A374C4" w:rsidRDefault="00A374C4" w:rsidP="00A374C4">
      <w:pPr>
        <w:spacing w:before="30" w:after="60" w:afterAutospacing="0"/>
        <w:ind w:left="780"/>
        <w:jc w:val="left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  <w:r w:rsidRPr="00A374C4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TOTAL 20 puncte.</w:t>
      </w:r>
    </w:p>
    <w:bookmarkEnd w:id="2"/>
    <w:p w14:paraId="6EDA183E" w14:textId="77777777" w:rsidR="00A374C4" w:rsidRPr="00A374C4" w:rsidRDefault="00A374C4" w:rsidP="00A374C4">
      <w:p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3FE0FEC1" w14:textId="5C2F0850" w:rsidR="00A374C4" w:rsidRPr="00A374C4" w:rsidRDefault="00A374C4" w:rsidP="00A374C4">
      <w:pPr>
        <w:numPr>
          <w:ilvl w:val="0"/>
          <w:numId w:val="12"/>
        </w:num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art. </w:t>
      </w:r>
      <w:proofErr w:type="gram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30,</w:t>
      </w:r>
      <w:r w:rsidR="003630FA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alin</w:t>
      </w:r>
      <w:proofErr w:type="gramEnd"/>
      <w:r w:rsidR="003630FA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(1)</w:t>
      </w: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Ordonanța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urgență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nr. 195/2002</w:t>
      </w:r>
    </w:p>
    <w:p w14:paraId="359A123F" w14:textId="77777777" w:rsidR="00A374C4" w:rsidRPr="00A374C4" w:rsidRDefault="00A374C4" w:rsidP="00A374C4">
      <w:pPr>
        <w:spacing w:before="0" w:after="200" w:afterAutospacing="0" w:line="254" w:lineRule="auto"/>
        <w:ind w:left="-57"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 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Mijloacele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semnalizare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rutieră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sunt: </w:t>
      </w:r>
    </w:p>
    <w:p w14:paraId="72BAD672" w14:textId="77777777" w:rsidR="00A374C4" w:rsidRPr="00A374C4" w:rsidRDefault="00A374C4" w:rsidP="00A374C4">
      <w:pPr>
        <w:spacing w:before="0" w:after="200" w:afterAutospacing="0" w:line="254" w:lineRule="auto"/>
        <w:ind w:left="567"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a)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sistemele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semnalizare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luminoasă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sau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sonoră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; </w:t>
      </w:r>
    </w:p>
    <w:p w14:paraId="04C1D246" w14:textId="77777777" w:rsidR="00A374C4" w:rsidRPr="00A374C4" w:rsidRDefault="00A374C4" w:rsidP="00A374C4">
      <w:pPr>
        <w:spacing w:before="0" w:after="200" w:afterAutospacing="0" w:line="254" w:lineRule="auto"/>
        <w:ind w:left="567"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b)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indicatoarele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;</w:t>
      </w:r>
    </w:p>
    <w:p w14:paraId="1AAC687A" w14:textId="77777777" w:rsidR="00A374C4" w:rsidRPr="00A374C4" w:rsidRDefault="00A374C4" w:rsidP="00A374C4">
      <w:pPr>
        <w:spacing w:before="0" w:after="200" w:afterAutospacing="0" w:line="254" w:lineRule="auto"/>
        <w:ind w:left="567"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c)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marcajele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; </w:t>
      </w:r>
    </w:p>
    <w:p w14:paraId="6330C7C4" w14:textId="77777777" w:rsidR="00A374C4" w:rsidRDefault="00A374C4" w:rsidP="00A374C4">
      <w:p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        d)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alte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dispozitive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speciale</w:t>
      </w:r>
      <w:proofErr w:type="spellEnd"/>
    </w:p>
    <w:p w14:paraId="1D0B18B2" w14:textId="77777777" w:rsidR="00A374C4" w:rsidRDefault="00A374C4" w:rsidP="00A374C4">
      <w:p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2323F148" w14:textId="3F64A036" w:rsidR="00A374C4" w:rsidRPr="00A374C4" w:rsidRDefault="00A374C4" w:rsidP="00A374C4">
      <w:p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      5.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Precizati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(MENȚIONAȚI) care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este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timpul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total de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lucru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al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persoanelor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care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efectuează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activităţi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mobile de transport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rutier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în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cursul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unei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săptămâni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proofErr w:type="gram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potrivit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 art.</w:t>
      </w:r>
      <w:proofErr w:type="gram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4,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alin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. 1 din H.G. 38/2008</w:t>
      </w:r>
    </w:p>
    <w:p w14:paraId="34EC223C" w14:textId="77777777" w:rsidR="00A374C4" w:rsidRPr="00A374C4" w:rsidRDefault="00A374C4" w:rsidP="00A374C4">
      <w:p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61EA31C9" w14:textId="369F752F" w:rsidR="00A374C4" w:rsidRPr="00A374C4" w:rsidRDefault="00A374C4" w:rsidP="00A374C4">
      <w:p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       </w:t>
      </w: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BAREM CORECTARE </w:t>
      </w:r>
    </w:p>
    <w:p w14:paraId="7084CBA0" w14:textId="1E37687D" w:rsidR="00A374C4" w:rsidRDefault="00A374C4" w:rsidP="00A374C4">
      <w:p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       - 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H.</w:t>
      </w: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G. nr. 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38/2008</w:t>
      </w: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, art. 30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, ART.</w:t>
      </w:r>
      <w:proofErr w:type="gram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4,ALIN</w:t>
      </w:r>
      <w:proofErr w:type="gram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(1)</w:t>
      </w: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.</w:t>
      </w:r>
    </w:p>
    <w:p w14:paraId="36AE7FFE" w14:textId="77777777" w:rsidR="003630FA" w:rsidRPr="00A374C4" w:rsidRDefault="003630FA" w:rsidP="00A374C4">
      <w:p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3184B0A3" w14:textId="1EC20E63" w:rsidR="00A374C4" w:rsidRPr="00A374C4" w:rsidRDefault="00A374C4" w:rsidP="00A374C4">
      <w:p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lastRenderedPageBreak/>
        <w:t xml:space="preserve">        </w:t>
      </w: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-</w:t>
      </w: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ab/>
      </w:r>
      <w:proofErr w:type="spellStart"/>
      <w:r w:rsidR="005C0AC3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precizarea</w:t>
      </w:r>
      <w:proofErr w:type="spellEnd"/>
      <w:r w:rsidR="005C0AC3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="005C0AC3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timpului</w:t>
      </w:r>
      <w:proofErr w:type="spellEnd"/>
      <w:r w:rsidR="005C0AC3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="005C0AC3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lucru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– </w:t>
      </w:r>
      <w:r w:rsidR="005C0AC3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15</w:t>
      </w: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pct</w:t>
      </w:r>
    </w:p>
    <w:p w14:paraId="25A3F862" w14:textId="6C2C69E9" w:rsidR="00A374C4" w:rsidRPr="00A374C4" w:rsidRDefault="00A374C4" w:rsidP="00A374C4">
      <w:p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-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capacitatea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analiză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şi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sinteză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claritatea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coerenţa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şi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logica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exprimării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ideilor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– </w:t>
      </w:r>
      <w:proofErr w:type="gramStart"/>
      <w:r w:rsidR="005C0AC3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5</w:t>
      </w: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puncte</w:t>
      </w:r>
      <w:proofErr w:type="spellEnd"/>
      <w:proofErr w:type="gramEnd"/>
    </w:p>
    <w:p w14:paraId="1E7C8C9D" w14:textId="77777777" w:rsidR="00A374C4" w:rsidRPr="00A374C4" w:rsidRDefault="00A374C4" w:rsidP="00A374C4">
      <w:p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TOTAL 20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puncte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.</w:t>
      </w:r>
    </w:p>
    <w:p w14:paraId="2B2B21AD" w14:textId="77777777" w:rsidR="00A374C4" w:rsidRPr="00A374C4" w:rsidRDefault="00A374C4" w:rsidP="00A374C4">
      <w:p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30B7BDFE" w14:textId="77777777" w:rsidR="00A374C4" w:rsidRPr="00A374C4" w:rsidRDefault="00A374C4" w:rsidP="00A374C4">
      <w:p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Răspuns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: art. 4,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alin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. 1 din H.G. 38/2008</w:t>
      </w:r>
    </w:p>
    <w:p w14:paraId="14009271" w14:textId="77777777" w:rsidR="00A374C4" w:rsidRPr="00A374C4" w:rsidRDefault="00A374C4" w:rsidP="00A374C4">
      <w:p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În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cursul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unei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săptămâni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timpul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total de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lucru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al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persoanelor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care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efectuează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activităţi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mobile </w:t>
      </w:r>
    </w:p>
    <w:p w14:paraId="191460AC" w14:textId="7EE80EB8" w:rsidR="00FC3A33" w:rsidRPr="005C0AC3" w:rsidRDefault="00A374C4" w:rsidP="005C0AC3">
      <w:p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de transport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rutier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poate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fi de cel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mult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48 de ore.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Durata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maximă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a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timpului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lucru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săptămânal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poate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fi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prelungită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până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la maximum 60 de ore, cu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condiţia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ca,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pentru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orice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perioadă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4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luni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consecutive, media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timpului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lucru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săptămânal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să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nu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depăşească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48 de ore</w:t>
      </w:r>
    </w:p>
    <w:p w14:paraId="525A0414" w14:textId="77777777" w:rsidR="005C0AC3" w:rsidRDefault="005C0AC3" w:rsidP="005C0AC3">
      <w:pPr>
        <w:tabs>
          <w:tab w:val="left" w:pos="1140"/>
        </w:tabs>
        <w:spacing w:before="0" w:after="0" w:afterAutospacing="0"/>
        <w:jc w:val="lef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5C0AC3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</w:t>
      </w:r>
    </w:p>
    <w:p w14:paraId="78402EB0" w14:textId="46875F26" w:rsidR="005C0AC3" w:rsidRPr="005C0AC3" w:rsidRDefault="005C0AC3" w:rsidP="005C0AC3">
      <w:pPr>
        <w:tabs>
          <w:tab w:val="left" w:pos="1140"/>
        </w:tabs>
        <w:spacing w:before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C0AC3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Membrii comisiei de concurs </w:t>
      </w:r>
      <w:r w:rsidRPr="005C0AC3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14:paraId="514C0C79" w14:textId="77777777" w:rsidR="005C0AC3" w:rsidRPr="005C0AC3" w:rsidRDefault="005C0AC3" w:rsidP="005C0AC3">
      <w:pPr>
        <w:spacing w:before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bookmarkStart w:id="3" w:name="_Hlk109817044"/>
      <w:r w:rsidRPr="005C0AC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1. Muntean Claudia Lavinia-Secretarul General al comunei Vințu de Jos Președinte____________;</w:t>
      </w:r>
    </w:p>
    <w:p w14:paraId="6D876595" w14:textId="77777777" w:rsidR="005C0AC3" w:rsidRPr="005C0AC3" w:rsidRDefault="005C0AC3" w:rsidP="005C0AC3">
      <w:pPr>
        <w:spacing w:before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C0AC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2.  Nandra Alexandru- Consilier de achiziții publice în cadrul Compartimentului Resurse umane, investiții, achiziții publice și servicii publice, Strategii, Programe, Proiecte - Membru__________;</w:t>
      </w:r>
    </w:p>
    <w:p w14:paraId="7E50E6FB" w14:textId="77777777" w:rsidR="005C0AC3" w:rsidRPr="005C0AC3" w:rsidRDefault="005C0AC3" w:rsidP="005C0AC3">
      <w:pPr>
        <w:spacing w:before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C0AC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3. Zămora Maria Claudia -Referent I în cadrul Serviciului Public de Transport local -Membru________.</w:t>
      </w:r>
    </w:p>
    <w:p w14:paraId="00BA3415" w14:textId="77777777" w:rsidR="005C0AC3" w:rsidRPr="005C0AC3" w:rsidRDefault="005C0AC3" w:rsidP="005C0AC3">
      <w:pPr>
        <w:spacing w:before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26CB7B7" w14:textId="77777777" w:rsidR="005C0AC3" w:rsidRPr="005C0AC3" w:rsidRDefault="005C0AC3" w:rsidP="005C0AC3">
      <w:pPr>
        <w:spacing w:before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C0AC3">
        <w:rPr>
          <w:rFonts w:ascii="Times New Roman" w:eastAsia="Times New Roman" w:hAnsi="Times New Roman" w:cs="Times New Roman"/>
          <w:sz w:val="24"/>
          <w:szCs w:val="24"/>
          <w:lang w:eastAsia="ro-RO"/>
        </w:rPr>
        <w:t>Secretarul comisiei,</w:t>
      </w:r>
    </w:p>
    <w:p w14:paraId="1FD08FCC" w14:textId="77777777" w:rsidR="005C0AC3" w:rsidRPr="005C0AC3" w:rsidRDefault="005C0AC3" w:rsidP="005C0AC3">
      <w:pPr>
        <w:spacing w:before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C0AC3">
        <w:rPr>
          <w:rFonts w:ascii="Times New Roman" w:eastAsia="Times New Roman" w:hAnsi="Times New Roman" w:cs="Times New Roman"/>
          <w:sz w:val="24"/>
          <w:szCs w:val="24"/>
          <w:lang w:eastAsia="ro-RO"/>
        </w:rPr>
        <w:t>Drăgan Ionela ___________________</w:t>
      </w:r>
    </w:p>
    <w:bookmarkEnd w:id="3"/>
    <w:p w14:paraId="0BEF6DCC" w14:textId="2789AB72" w:rsidR="00BA5509" w:rsidRPr="00BA5509" w:rsidRDefault="00BA5509" w:rsidP="00FC3A33">
      <w:pPr>
        <w:autoSpaceDE w:val="0"/>
        <w:autoSpaceDN w:val="0"/>
        <w:adjustRightInd w:val="0"/>
        <w:spacing w:before="0" w:after="0" w:afterAutospacing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A5509" w:rsidRPr="00BA5509" w:rsidSect="00CC5DBF">
      <w:headerReference w:type="default" r:id="rId7"/>
      <w:pgSz w:w="12240" w:h="15840"/>
      <w:pgMar w:top="1440" w:right="144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EDC6C" w14:textId="77777777" w:rsidR="005C0AC3" w:rsidRDefault="005C0AC3" w:rsidP="005C0AC3">
      <w:pPr>
        <w:spacing w:before="0" w:after="0"/>
      </w:pPr>
      <w:r>
        <w:separator/>
      </w:r>
    </w:p>
  </w:endnote>
  <w:endnote w:type="continuationSeparator" w:id="0">
    <w:p w14:paraId="76A8F6D9" w14:textId="77777777" w:rsidR="005C0AC3" w:rsidRDefault="005C0AC3" w:rsidP="005C0AC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C17D2" w14:textId="77777777" w:rsidR="005C0AC3" w:rsidRDefault="005C0AC3" w:rsidP="005C0AC3">
      <w:pPr>
        <w:spacing w:before="0" w:after="0"/>
      </w:pPr>
      <w:r>
        <w:separator/>
      </w:r>
    </w:p>
  </w:footnote>
  <w:footnote w:type="continuationSeparator" w:id="0">
    <w:p w14:paraId="4CC6246F" w14:textId="77777777" w:rsidR="005C0AC3" w:rsidRDefault="005C0AC3" w:rsidP="005C0AC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2777" w14:textId="77777777" w:rsidR="005C0AC3" w:rsidRPr="005C0AC3" w:rsidRDefault="005C0AC3" w:rsidP="005C0AC3">
    <w:pPr>
      <w:tabs>
        <w:tab w:val="center" w:pos="4680"/>
        <w:tab w:val="right" w:pos="9360"/>
      </w:tabs>
      <w:spacing w:before="0" w:after="0" w:afterAutospacing="0"/>
      <w:jc w:val="left"/>
      <w:rPr>
        <w:rFonts w:ascii="Times New Roman" w:eastAsia="Times New Roman" w:hAnsi="Times New Roman" w:cs="Times New Roman"/>
        <w:sz w:val="24"/>
        <w:szCs w:val="24"/>
        <w:lang w:val="en-US"/>
      </w:rPr>
    </w:pPr>
  </w:p>
  <w:p w14:paraId="4DE3AB8A" w14:textId="77777777" w:rsidR="005C0AC3" w:rsidRPr="005C0AC3" w:rsidRDefault="005C0AC3" w:rsidP="005C0AC3">
    <w:pPr>
      <w:tabs>
        <w:tab w:val="center" w:pos="4680"/>
        <w:tab w:val="right" w:pos="9360"/>
      </w:tabs>
      <w:spacing w:before="0" w:after="0" w:afterAutospacing="0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5C0AC3">
      <w:rPr>
        <w:rFonts w:ascii="Times New Roman" w:eastAsia="Times New Roman" w:hAnsi="Times New Roman" w:cs="Times New Roman"/>
        <w:b/>
        <w:sz w:val="24"/>
        <w:szCs w:val="24"/>
      </w:rPr>
      <w:t>JUDEŢUL ALBA</w:t>
    </w:r>
  </w:p>
  <w:p w14:paraId="3238A686" w14:textId="77777777" w:rsidR="005C0AC3" w:rsidRPr="005C0AC3" w:rsidRDefault="005C0AC3" w:rsidP="005C0AC3">
    <w:pPr>
      <w:tabs>
        <w:tab w:val="center" w:pos="4680"/>
        <w:tab w:val="right" w:pos="9360"/>
      </w:tabs>
      <w:spacing w:before="0" w:after="0" w:afterAutospacing="0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5C0AC3"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5BC2DEA0" wp14:editId="5DE37983">
          <wp:simplePos x="0" y="0"/>
          <wp:positionH relativeFrom="page">
            <wp:posOffset>1466850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C0AC3">
      <w:rPr>
        <w:rFonts w:ascii="Times New Roman" w:eastAsia="Times New Roman" w:hAnsi="Times New Roman" w:cs="Times New Roman"/>
        <w:b/>
        <w:sz w:val="24"/>
        <w:szCs w:val="24"/>
        <w:lang w:val="en-US"/>
      </w:rPr>
      <w:t>PRIMĂRIA COMUNEI VIN</w:t>
    </w:r>
    <w:r w:rsidRPr="005C0AC3">
      <w:rPr>
        <w:rFonts w:ascii="Times New Roman" w:eastAsia="Times New Roman" w:hAnsi="Times New Roman" w:cs="Times New Roman"/>
        <w:b/>
        <w:sz w:val="24"/>
        <w:szCs w:val="24"/>
      </w:rPr>
      <w:t>ŢU DE JOS</w:t>
    </w:r>
  </w:p>
  <w:p w14:paraId="425930E8" w14:textId="77777777" w:rsidR="005C0AC3" w:rsidRPr="005C0AC3" w:rsidRDefault="005C0AC3" w:rsidP="005C0AC3">
    <w:pPr>
      <w:tabs>
        <w:tab w:val="left" w:pos="1272"/>
        <w:tab w:val="center" w:pos="4680"/>
        <w:tab w:val="right" w:pos="9360"/>
      </w:tabs>
      <w:spacing w:before="0" w:after="0" w:afterAutospacing="0"/>
      <w:jc w:val="center"/>
      <w:rPr>
        <w:rFonts w:ascii="Times New Roman" w:eastAsia="Times New Roman" w:hAnsi="Times New Roman" w:cs="Times New Roman"/>
        <w:sz w:val="20"/>
        <w:szCs w:val="20"/>
        <w:lang w:val="en-US"/>
      </w:rPr>
    </w:pPr>
    <w:proofErr w:type="spellStart"/>
    <w:r w:rsidRPr="005C0AC3">
      <w:rPr>
        <w:rFonts w:ascii="Times New Roman" w:eastAsia="Times New Roman" w:hAnsi="Times New Roman" w:cs="Times New Roman"/>
        <w:sz w:val="20"/>
        <w:szCs w:val="20"/>
        <w:lang w:val="en-US"/>
      </w:rPr>
      <w:t>Vintu</w:t>
    </w:r>
    <w:proofErr w:type="spellEnd"/>
    <w:r w:rsidRPr="005C0AC3">
      <w:rPr>
        <w:rFonts w:ascii="Times New Roman" w:eastAsia="Times New Roman" w:hAnsi="Times New Roman" w:cs="Times New Roman"/>
        <w:sz w:val="20"/>
        <w:szCs w:val="20"/>
        <w:lang w:val="en-US"/>
      </w:rPr>
      <w:t xml:space="preserve"> de </w:t>
    </w:r>
    <w:proofErr w:type="spellStart"/>
    <w:proofErr w:type="gramStart"/>
    <w:r w:rsidRPr="005C0AC3">
      <w:rPr>
        <w:rFonts w:ascii="Times New Roman" w:eastAsia="Times New Roman" w:hAnsi="Times New Roman" w:cs="Times New Roman"/>
        <w:sz w:val="20"/>
        <w:szCs w:val="20"/>
        <w:lang w:val="en-US"/>
      </w:rPr>
      <w:t>Jos,str</w:t>
    </w:r>
    <w:proofErr w:type="spellEnd"/>
    <w:r w:rsidRPr="005C0AC3">
      <w:rPr>
        <w:rFonts w:ascii="Times New Roman" w:eastAsia="Times New Roman" w:hAnsi="Times New Roman" w:cs="Times New Roman"/>
        <w:sz w:val="20"/>
        <w:szCs w:val="20"/>
        <w:lang w:val="en-US"/>
      </w:rPr>
      <w:t>.</w:t>
    </w:r>
    <w:proofErr w:type="gramEnd"/>
    <w:r w:rsidRPr="005C0AC3">
      <w:rPr>
        <w:rFonts w:ascii="Times New Roman" w:eastAsia="Times New Roman" w:hAnsi="Times New Roman" w:cs="Times New Roman"/>
        <w:sz w:val="20"/>
        <w:szCs w:val="20"/>
        <w:lang w:val="en-US"/>
      </w:rPr>
      <w:t xml:space="preserve"> Lucian </w:t>
    </w:r>
    <w:proofErr w:type="spellStart"/>
    <w:proofErr w:type="gramStart"/>
    <w:r w:rsidRPr="005C0AC3">
      <w:rPr>
        <w:rFonts w:ascii="Times New Roman" w:eastAsia="Times New Roman" w:hAnsi="Times New Roman" w:cs="Times New Roman"/>
        <w:sz w:val="20"/>
        <w:szCs w:val="20"/>
        <w:lang w:val="en-US"/>
      </w:rPr>
      <w:t>Blaga,nr</w:t>
    </w:r>
    <w:proofErr w:type="spellEnd"/>
    <w:proofErr w:type="gramEnd"/>
    <w:r w:rsidRPr="005C0AC3">
      <w:rPr>
        <w:rFonts w:ascii="Times New Roman" w:eastAsia="Times New Roman" w:hAnsi="Times New Roman" w:cs="Times New Roman"/>
        <w:sz w:val="20"/>
        <w:szCs w:val="20"/>
        <w:lang w:val="en-US"/>
      </w:rPr>
      <w:t>. 47, CUI 4562443</w:t>
    </w:r>
  </w:p>
  <w:p w14:paraId="72B60008" w14:textId="77777777" w:rsidR="005C0AC3" w:rsidRPr="005C0AC3" w:rsidRDefault="005C0AC3" w:rsidP="005C0AC3">
    <w:pPr>
      <w:tabs>
        <w:tab w:val="left" w:pos="2207"/>
        <w:tab w:val="center" w:pos="4680"/>
        <w:tab w:val="right" w:pos="9360"/>
      </w:tabs>
      <w:spacing w:before="0" w:after="0" w:afterAutospacing="0"/>
      <w:jc w:val="center"/>
      <w:rPr>
        <w:rFonts w:ascii="Times New Roman" w:eastAsia="Times New Roman" w:hAnsi="Times New Roman" w:cs="Times New Roman"/>
        <w:sz w:val="20"/>
        <w:szCs w:val="20"/>
        <w:lang w:val="en-US"/>
      </w:rPr>
    </w:pPr>
    <w:r w:rsidRPr="005C0AC3"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60288" behindDoc="0" locked="0" layoutInCell="1" allowOverlap="1" wp14:anchorId="7AB98B2D" wp14:editId="3B1D2F77">
          <wp:simplePos x="0" y="0"/>
          <wp:positionH relativeFrom="column">
            <wp:posOffset>669925</wp:posOffset>
          </wp:positionH>
          <wp:positionV relativeFrom="paragraph">
            <wp:posOffset>5080</wp:posOffset>
          </wp:positionV>
          <wp:extent cx="90805" cy="122555"/>
          <wp:effectExtent l="0" t="0" r="4445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3" w:history="1">
      <w:r w:rsidRPr="005C0AC3"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  <w:lang w:val="en-US"/>
        </w:rPr>
        <w:t>Tel.</w:t>
      </w:r>
    </w:hyperlink>
    <w:r w:rsidRPr="005C0AC3">
      <w:rPr>
        <w:rFonts w:ascii="Times New Roman" w:eastAsia="Times New Roman" w:hAnsi="Times New Roman" w:cs="Times New Roman"/>
        <w:color w:val="0563C1"/>
        <w:sz w:val="20"/>
        <w:szCs w:val="20"/>
        <w:u w:val="single"/>
        <w:lang w:val="en-US"/>
      </w:rPr>
      <w:t xml:space="preserve"> </w:t>
    </w:r>
    <w:proofErr w:type="gramStart"/>
    <w:r w:rsidRPr="005C0AC3">
      <w:rPr>
        <w:rFonts w:ascii="Times New Roman" w:eastAsia="Times New Roman" w:hAnsi="Times New Roman" w:cs="Times New Roman"/>
        <w:color w:val="0563C1"/>
        <w:sz w:val="20"/>
        <w:szCs w:val="20"/>
        <w:u w:val="single"/>
        <w:lang w:val="en-US"/>
      </w:rPr>
      <w:t xml:space="preserve">0258739234 </w:t>
    </w:r>
    <w:r w:rsidRPr="005C0AC3">
      <w:rPr>
        <w:rFonts w:ascii="Times New Roman" w:eastAsia="Times New Roman" w:hAnsi="Times New Roman" w:cs="Times New Roman"/>
        <w:sz w:val="20"/>
        <w:szCs w:val="20"/>
        <w:lang w:val="en-US"/>
      </w:rPr>
      <w:t xml:space="preserve"> Fax</w:t>
    </w:r>
    <w:proofErr w:type="gramEnd"/>
    <w:r w:rsidRPr="005C0AC3">
      <w:rPr>
        <w:rFonts w:ascii="Times New Roman" w:eastAsia="Times New Roman" w:hAnsi="Times New Roman" w:cs="Times New Roman"/>
        <w:sz w:val="20"/>
        <w:szCs w:val="20"/>
        <w:lang w:val="en-US"/>
      </w:rPr>
      <w:t>: 0258739640</w:t>
    </w:r>
  </w:p>
  <w:p w14:paraId="50EA9150" w14:textId="0D301E3F" w:rsidR="005C0AC3" w:rsidRDefault="005C0AC3" w:rsidP="005C0AC3">
    <w:pPr>
      <w:tabs>
        <w:tab w:val="left" w:pos="2207"/>
        <w:tab w:val="center" w:pos="4680"/>
        <w:tab w:val="right" w:pos="9360"/>
      </w:tabs>
      <w:spacing w:before="0" w:after="0" w:afterAutospacing="0"/>
      <w:jc w:val="center"/>
      <w:rPr>
        <w:rFonts w:ascii="Times New Roman" w:eastAsia="Times New Roman" w:hAnsi="Times New Roman" w:cs="Times New Roman"/>
        <w:color w:val="0563C1"/>
        <w:sz w:val="20"/>
        <w:szCs w:val="20"/>
        <w:u w:val="single"/>
        <w:lang w:val="en-US"/>
      </w:rPr>
    </w:pPr>
    <w:r w:rsidRPr="005C0AC3">
      <w:rPr>
        <w:rFonts w:ascii="Times New Roman" w:eastAsia="Times New Roman" w:hAnsi="Times New Roman" w:cs="Times New Roman"/>
        <w:sz w:val="20"/>
        <w:szCs w:val="20"/>
        <w:lang w:eastAsia="ro-RO"/>
      </w:rPr>
      <w:t xml:space="preserve">@   </w:t>
    </w:r>
    <w:hyperlink r:id="rId4" w:history="1">
      <w:r w:rsidRPr="005C0AC3">
        <w:rPr>
          <w:rStyle w:val="Hyperlink"/>
          <w:rFonts w:ascii="Times New Roman" w:eastAsia="Times New Roman" w:hAnsi="Times New Roman" w:cs="Times New Roman"/>
          <w:sz w:val="20"/>
          <w:szCs w:val="20"/>
          <w:lang w:val="en-US"/>
        </w:rPr>
        <w:t>resurseachiziții_vintudejos@ab.e-adm.ro</w:t>
      </w:r>
    </w:hyperlink>
  </w:p>
  <w:p w14:paraId="03331DD7" w14:textId="4F01AC57" w:rsidR="005C0AC3" w:rsidRPr="005C0AC3" w:rsidRDefault="005C0AC3" w:rsidP="005C0AC3">
    <w:pPr>
      <w:tabs>
        <w:tab w:val="left" w:pos="2207"/>
        <w:tab w:val="center" w:pos="4680"/>
        <w:tab w:val="right" w:pos="9360"/>
      </w:tabs>
      <w:spacing w:before="0" w:after="0" w:afterAutospacing="0"/>
      <w:jc w:val="center"/>
      <w:rPr>
        <w:rFonts w:ascii="Times New Roman" w:eastAsia="Times New Roman" w:hAnsi="Times New Roman" w:cs="Times New Roman"/>
        <w:sz w:val="20"/>
        <w:szCs w:val="20"/>
        <w:lang w:val="en-US"/>
      </w:rPr>
    </w:pPr>
    <w:r>
      <w:rPr>
        <w:rFonts w:ascii="Times New Roman" w:eastAsia="Times New Roman" w:hAnsi="Times New Roman" w:cs="Times New Roman"/>
        <w:color w:val="0563C1"/>
        <w:sz w:val="20"/>
        <w:szCs w:val="20"/>
        <w:u w:val="single"/>
        <w:lang w:val="en-US"/>
      </w:rPr>
      <w:t>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7561"/>
    <w:multiLevelType w:val="hybridMultilevel"/>
    <w:tmpl w:val="28B29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6F4"/>
    <w:multiLevelType w:val="hybridMultilevel"/>
    <w:tmpl w:val="FBE2CBBC"/>
    <w:lvl w:ilvl="0" w:tplc="789C5C14">
      <w:start w:val="14"/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4E347D6"/>
    <w:multiLevelType w:val="hybridMultilevel"/>
    <w:tmpl w:val="351A8766"/>
    <w:lvl w:ilvl="0" w:tplc="31D04BE6">
      <w:start w:val="2"/>
      <w:numFmt w:val="bullet"/>
      <w:lvlText w:val="-"/>
      <w:lvlJc w:val="left"/>
      <w:pPr>
        <w:ind w:left="30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3" w15:restartNumberingAfterBreak="0">
    <w:nsid w:val="2CDB04B0"/>
    <w:multiLevelType w:val="hybridMultilevel"/>
    <w:tmpl w:val="A2A07D4A"/>
    <w:lvl w:ilvl="0" w:tplc="2ADC9B5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831E9"/>
    <w:multiLevelType w:val="hybridMultilevel"/>
    <w:tmpl w:val="A2A07D4A"/>
    <w:lvl w:ilvl="0" w:tplc="FFFFFFF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329B3"/>
    <w:multiLevelType w:val="hybridMultilevel"/>
    <w:tmpl w:val="87E279F4"/>
    <w:lvl w:ilvl="0" w:tplc="5FD86080">
      <w:start w:val="14"/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7AE2582"/>
    <w:multiLevelType w:val="hybridMultilevel"/>
    <w:tmpl w:val="A2A07D4A"/>
    <w:lvl w:ilvl="0" w:tplc="2ADC9B5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C63CE"/>
    <w:multiLevelType w:val="hybridMultilevel"/>
    <w:tmpl w:val="2D742766"/>
    <w:lvl w:ilvl="0" w:tplc="67EC3142">
      <w:start w:val="14"/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53885351"/>
    <w:multiLevelType w:val="hybridMultilevel"/>
    <w:tmpl w:val="64E40F7A"/>
    <w:lvl w:ilvl="0" w:tplc="58B0F270">
      <w:start w:val="1"/>
      <w:numFmt w:val="decimal"/>
      <w:lvlText w:val="%1."/>
      <w:lvlJc w:val="left"/>
      <w:pPr>
        <w:ind w:left="960" w:hanging="360"/>
      </w:pPr>
      <w:rPr>
        <w:rFonts w:hint="default"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680" w:hanging="360"/>
      </w:pPr>
    </w:lvl>
    <w:lvl w:ilvl="2" w:tplc="0418001B" w:tentative="1">
      <w:start w:val="1"/>
      <w:numFmt w:val="lowerRoman"/>
      <w:lvlText w:val="%3."/>
      <w:lvlJc w:val="right"/>
      <w:pPr>
        <w:ind w:left="2400" w:hanging="180"/>
      </w:pPr>
    </w:lvl>
    <w:lvl w:ilvl="3" w:tplc="0418000F" w:tentative="1">
      <w:start w:val="1"/>
      <w:numFmt w:val="decimal"/>
      <w:lvlText w:val="%4."/>
      <w:lvlJc w:val="left"/>
      <w:pPr>
        <w:ind w:left="3120" w:hanging="360"/>
      </w:pPr>
    </w:lvl>
    <w:lvl w:ilvl="4" w:tplc="04180019" w:tentative="1">
      <w:start w:val="1"/>
      <w:numFmt w:val="lowerLetter"/>
      <w:lvlText w:val="%5."/>
      <w:lvlJc w:val="left"/>
      <w:pPr>
        <w:ind w:left="3840" w:hanging="360"/>
      </w:pPr>
    </w:lvl>
    <w:lvl w:ilvl="5" w:tplc="0418001B" w:tentative="1">
      <w:start w:val="1"/>
      <w:numFmt w:val="lowerRoman"/>
      <w:lvlText w:val="%6."/>
      <w:lvlJc w:val="right"/>
      <w:pPr>
        <w:ind w:left="4560" w:hanging="180"/>
      </w:pPr>
    </w:lvl>
    <w:lvl w:ilvl="6" w:tplc="0418000F" w:tentative="1">
      <w:start w:val="1"/>
      <w:numFmt w:val="decimal"/>
      <w:lvlText w:val="%7."/>
      <w:lvlJc w:val="left"/>
      <w:pPr>
        <w:ind w:left="5280" w:hanging="360"/>
      </w:pPr>
    </w:lvl>
    <w:lvl w:ilvl="7" w:tplc="04180019" w:tentative="1">
      <w:start w:val="1"/>
      <w:numFmt w:val="lowerLetter"/>
      <w:lvlText w:val="%8."/>
      <w:lvlJc w:val="left"/>
      <w:pPr>
        <w:ind w:left="6000" w:hanging="360"/>
      </w:pPr>
    </w:lvl>
    <w:lvl w:ilvl="8" w:tplc="0418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54BA1E5A"/>
    <w:multiLevelType w:val="hybridMultilevel"/>
    <w:tmpl w:val="4E6E44F2"/>
    <w:lvl w:ilvl="0" w:tplc="78083BCC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  <w:bCs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5668C5"/>
    <w:multiLevelType w:val="multilevel"/>
    <w:tmpl w:val="5276100E"/>
    <w:lvl w:ilvl="0">
      <w:start w:val="1"/>
      <w:numFmt w:val="decimal"/>
      <w:lvlText w:val="%1."/>
      <w:lvlJc w:val="left"/>
      <w:pPr>
        <w:ind w:left="530" w:hanging="360"/>
      </w:pPr>
    </w:lvl>
    <w:lvl w:ilvl="1">
      <w:start w:val="1"/>
      <w:numFmt w:val="lowerLetter"/>
      <w:lvlText w:val="."/>
      <w:lvlJc w:val="left"/>
      <w:pPr>
        <w:ind w:left="1250" w:hanging="360"/>
      </w:pPr>
    </w:lvl>
    <w:lvl w:ilvl="2">
      <w:start w:val="1"/>
      <w:numFmt w:val="lowerRoman"/>
      <w:lvlText w:val="."/>
      <w:lvlJc w:val="right"/>
      <w:pPr>
        <w:ind w:left="1970" w:hanging="180"/>
      </w:pPr>
    </w:lvl>
    <w:lvl w:ilvl="3">
      <w:start w:val="1"/>
      <w:numFmt w:val="decimal"/>
      <w:lvlText w:val="."/>
      <w:lvlJc w:val="left"/>
      <w:pPr>
        <w:ind w:left="2690" w:hanging="360"/>
      </w:pPr>
    </w:lvl>
    <w:lvl w:ilvl="4">
      <w:start w:val="1"/>
      <w:numFmt w:val="lowerLetter"/>
      <w:lvlText w:val="."/>
      <w:lvlJc w:val="left"/>
      <w:pPr>
        <w:ind w:left="3410" w:hanging="360"/>
      </w:pPr>
    </w:lvl>
    <w:lvl w:ilvl="5">
      <w:start w:val="1"/>
      <w:numFmt w:val="lowerRoman"/>
      <w:lvlText w:val="."/>
      <w:lvlJc w:val="right"/>
      <w:pPr>
        <w:ind w:left="4130" w:hanging="180"/>
      </w:pPr>
    </w:lvl>
    <w:lvl w:ilvl="6">
      <w:start w:val="1"/>
      <w:numFmt w:val="decimal"/>
      <w:lvlText w:val="."/>
      <w:lvlJc w:val="left"/>
      <w:pPr>
        <w:ind w:left="4850" w:hanging="360"/>
      </w:pPr>
    </w:lvl>
    <w:lvl w:ilvl="7">
      <w:start w:val="1"/>
      <w:numFmt w:val="lowerLetter"/>
      <w:lvlText w:val="."/>
      <w:lvlJc w:val="left"/>
      <w:pPr>
        <w:ind w:left="5570" w:hanging="360"/>
      </w:pPr>
    </w:lvl>
    <w:lvl w:ilvl="8">
      <w:start w:val="1"/>
      <w:numFmt w:val="lowerRoman"/>
      <w:lvlText w:val="."/>
      <w:lvlJc w:val="right"/>
      <w:pPr>
        <w:ind w:left="6290" w:hanging="180"/>
      </w:pPr>
    </w:lvl>
  </w:abstractNum>
  <w:abstractNum w:abstractNumId="11" w15:restartNumberingAfterBreak="0">
    <w:nsid w:val="64BE181F"/>
    <w:multiLevelType w:val="hybridMultilevel"/>
    <w:tmpl w:val="EF2C150E"/>
    <w:lvl w:ilvl="0" w:tplc="C08421CC">
      <w:start w:val="2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72B5629D"/>
    <w:multiLevelType w:val="hybridMultilevel"/>
    <w:tmpl w:val="5DE81C1C"/>
    <w:lvl w:ilvl="0" w:tplc="5EFE9F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658886">
    <w:abstractNumId w:val="8"/>
  </w:num>
  <w:num w:numId="2" w16cid:durableId="1877885468">
    <w:abstractNumId w:val="9"/>
  </w:num>
  <w:num w:numId="3" w16cid:durableId="656304672">
    <w:abstractNumId w:val="3"/>
  </w:num>
  <w:num w:numId="4" w16cid:durableId="1611274346">
    <w:abstractNumId w:val="6"/>
  </w:num>
  <w:num w:numId="5" w16cid:durableId="830873538">
    <w:abstractNumId w:val="12"/>
  </w:num>
  <w:num w:numId="6" w16cid:durableId="1772580900">
    <w:abstractNumId w:val="4"/>
  </w:num>
  <w:num w:numId="7" w16cid:durableId="2116320415">
    <w:abstractNumId w:val="7"/>
  </w:num>
  <w:num w:numId="8" w16cid:durableId="908225127">
    <w:abstractNumId w:val="1"/>
  </w:num>
  <w:num w:numId="9" w16cid:durableId="703559625">
    <w:abstractNumId w:val="5"/>
  </w:num>
  <w:num w:numId="10" w16cid:durableId="25755834">
    <w:abstractNumId w:val="0"/>
  </w:num>
  <w:num w:numId="11" w16cid:durableId="496729243">
    <w:abstractNumId w:val="10"/>
  </w:num>
  <w:num w:numId="12" w16cid:durableId="1760172300">
    <w:abstractNumId w:val="2"/>
  </w:num>
  <w:num w:numId="13" w16cid:durableId="8574303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3C"/>
    <w:rsid w:val="001471DE"/>
    <w:rsid w:val="0017492D"/>
    <w:rsid w:val="001F0C0B"/>
    <w:rsid w:val="0034710C"/>
    <w:rsid w:val="003630FA"/>
    <w:rsid w:val="003C0D50"/>
    <w:rsid w:val="004769F5"/>
    <w:rsid w:val="005C0AC3"/>
    <w:rsid w:val="006034B1"/>
    <w:rsid w:val="00626D0D"/>
    <w:rsid w:val="0065747E"/>
    <w:rsid w:val="00684D35"/>
    <w:rsid w:val="006D2670"/>
    <w:rsid w:val="00735283"/>
    <w:rsid w:val="007A2E74"/>
    <w:rsid w:val="007B615C"/>
    <w:rsid w:val="00812003"/>
    <w:rsid w:val="00830ACD"/>
    <w:rsid w:val="008C7694"/>
    <w:rsid w:val="008F5556"/>
    <w:rsid w:val="00A374C4"/>
    <w:rsid w:val="00A80ACD"/>
    <w:rsid w:val="00AA413C"/>
    <w:rsid w:val="00B937AB"/>
    <w:rsid w:val="00BA5509"/>
    <w:rsid w:val="00BC2D6D"/>
    <w:rsid w:val="00BE48DE"/>
    <w:rsid w:val="00C31D34"/>
    <w:rsid w:val="00C54114"/>
    <w:rsid w:val="00C71981"/>
    <w:rsid w:val="00D347EA"/>
    <w:rsid w:val="00D74E25"/>
    <w:rsid w:val="00DE2CFD"/>
    <w:rsid w:val="00F375A5"/>
    <w:rsid w:val="00F62264"/>
    <w:rsid w:val="00FC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6E00"/>
  <w15:docId w15:val="{C0497EFD-64C6-4787-930B-85CBD96D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7A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A2E74"/>
    <w:pPr>
      <w:spacing w:before="30" w:after="60" w:afterAutospacing="0"/>
      <w:jc w:val="left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3C0D50"/>
    <w:pPr>
      <w:spacing w:before="0" w:after="0" w:afterAutospacing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C0AC3"/>
    <w:pPr>
      <w:tabs>
        <w:tab w:val="center" w:pos="4513"/>
        <w:tab w:val="right" w:pos="9026"/>
      </w:tabs>
      <w:spacing w:before="0"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5C0AC3"/>
  </w:style>
  <w:style w:type="paragraph" w:styleId="Subsol">
    <w:name w:val="footer"/>
    <w:basedOn w:val="Normal"/>
    <w:link w:val="SubsolCaracter"/>
    <w:uiPriority w:val="99"/>
    <w:unhideWhenUsed/>
    <w:rsid w:val="005C0AC3"/>
    <w:pPr>
      <w:tabs>
        <w:tab w:val="center" w:pos="4513"/>
        <w:tab w:val="right" w:pos="9026"/>
      </w:tabs>
      <w:spacing w:before="0"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5C0AC3"/>
  </w:style>
  <w:style w:type="character" w:styleId="Hyperlink">
    <w:name w:val="Hyperlink"/>
    <w:basedOn w:val="Fontdeparagrafimplicit"/>
    <w:uiPriority w:val="99"/>
    <w:unhideWhenUsed/>
    <w:rsid w:val="005C0AC3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C0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resurseachizi&#539;ii_vintudejos@ab.e-adm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1016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Primaria Vint</cp:lastModifiedBy>
  <cp:revision>2</cp:revision>
  <cp:lastPrinted>2025-04-24T07:22:00Z</cp:lastPrinted>
  <dcterms:created xsi:type="dcterms:W3CDTF">2025-04-24T07:23:00Z</dcterms:created>
  <dcterms:modified xsi:type="dcterms:W3CDTF">2025-04-24T07:23:00Z</dcterms:modified>
</cp:coreProperties>
</file>