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o-RO" w:eastAsia="ro-RO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val="ro-RO" w:eastAsia="ro-RO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o-RO" w:eastAsia="ro-RO"/>
        </w:rPr>
        <w:t>Nr.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o-RO"/>
        </w:rPr>
        <w:t>920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o-RO"/>
        </w:rPr>
        <w:t>G/26.01.2024</w:t>
      </w:r>
      <w:r>
        <w:rPr>
          <w:rFonts w:ascii="Times New Roman" w:hAnsi="Times New Roman" w:eastAsia="Times New Roman" w:cs="Times New Roman"/>
          <w:b/>
          <w:sz w:val="28"/>
          <w:szCs w:val="28"/>
          <w:lang w:val="ro-RO" w:eastAsia="ro-RO"/>
        </w:rPr>
        <w:t xml:space="preserve"> 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val="ro-RO" w:eastAsia="ro-RO"/>
        </w:rPr>
      </w:pPr>
    </w:p>
    <w:p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o-RO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o-RO"/>
        </w:rPr>
        <w:t>ANUNȚ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o-RO" w:eastAsia="ro-RO"/>
        </w:rPr>
        <w:t xml:space="preserve">-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o-RO"/>
        </w:rPr>
        <w:t>PROBA INTERVIU</w:t>
      </w:r>
      <w:r>
        <w:rPr>
          <w:rFonts w:ascii="Times New Roman" w:hAnsi="Times New Roman" w:eastAsia="Times New Roman" w:cs="Times New Roman"/>
          <w:b/>
          <w:sz w:val="24"/>
          <w:szCs w:val="24"/>
          <w:lang w:val="ro-RO" w:eastAsia="ro-RO"/>
        </w:rPr>
        <w:t xml:space="preserve"> -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o-RO" w:eastAsia="ro-RO"/>
        </w:rPr>
      </w:pPr>
    </w:p>
    <w:p>
      <w:pPr>
        <w:spacing w:after="0" w:line="240" w:lineRule="auto"/>
        <w:ind w:firstLine="705"/>
        <w:jc w:val="both"/>
        <w:rPr>
          <w:rFonts w:ascii="Times New Roman" w:hAnsi="Times New Roman" w:eastAsia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eastAsia="Times New Roman" w:cs="Times New Roman"/>
          <w:sz w:val="24"/>
          <w:szCs w:val="24"/>
          <w:lang w:val="ro-RO" w:eastAsia="ro-RO"/>
        </w:rPr>
        <w:t xml:space="preserve">Comisia de concurs, întrunită în data de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o-RO"/>
        </w:rPr>
        <w:t>26.01.2024</w:t>
      </w:r>
      <w:r>
        <w:rPr>
          <w:rFonts w:ascii="Times New Roman" w:hAnsi="Times New Roman" w:eastAsia="Times New Roman" w:cs="Times New Roman"/>
          <w:b/>
          <w:sz w:val="24"/>
          <w:szCs w:val="24"/>
          <w:lang w:val="ro-RO" w:eastAsia="ro-RO"/>
        </w:rPr>
        <w:t xml:space="preserve">, ora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o-RO"/>
        </w:rPr>
        <w:t>14:00</w:t>
      </w:r>
      <w:r>
        <w:rPr>
          <w:rFonts w:ascii="Times New Roman" w:hAnsi="Times New Roman" w:eastAsia="Times New Roman" w:cs="Times New Roman"/>
          <w:sz w:val="24"/>
          <w:szCs w:val="24"/>
          <w:lang w:val="ro-RO" w:eastAsia="ro-RO"/>
        </w:rPr>
        <w:t xml:space="preserve"> , în vederea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o-RO"/>
        </w:rPr>
        <w:t xml:space="preserve">evaluării </w:t>
      </w:r>
      <w:r>
        <w:rPr>
          <w:rFonts w:ascii="Times New Roman" w:hAnsi="Times New Roman" w:eastAsia="Times New Roman" w:cs="Times New Roman"/>
          <w:sz w:val="24"/>
          <w:szCs w:val="24"/>
          <w:lang w:val="ro-RO" w:eastAsia="ro-RO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o-RO"/>
        </w:rPr>
        <w:t>criteriilor privind</w:t>
      </w:r>
      <w:r>
        <w:rPr>
          <w:rFonts w:ascii="Times New Roman" w:hAnsi="Times New Roman" w:eastAsia="Times New Roman" w:cs="Times New Roman"/>
          <w:sz w:val="24"/>
          <w:szCs w:val="24"/>
          <w:lang w:val="ro-RO" w:eastAsia="ro-RO"/>
        </w:rPr>
        <w:t xml:space="preserve">  proba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o-RO"/>
        </w:rPr>
        <w:t xml:space="preserve">interviu </w:t>
      </w:r>
      <w:r>
        <w:rPr>
          <w:rFonts w:ascii="Times New Roman" w:hAnsi="Times New Roman" w:eastAsia="Times New Roman" w:cs="Times New Roman"/>
          <w:sz w:val="24"/>
          <w:szCs w:val="24"/>
          <w:lang w:val="ro-RO" w:eastAsia="ro-RO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o-RO"/>
        </w:rPr>
        <w:t>la concursul din</w:t>
      </w:r>
      <w:r>
        <w:rPr>
          <w:rFonts w:ascii="Times New Roman" w:hAnsi="Times New Roman" w:eastAsia="Times New Roman" w:cs="Times New Roman"/>
          <w:sz w:val="24"/>
          <w:szCs w:val="24"/>
          <w:lang w:val="ro-RO" w:eastAsia="ro-RO"/>
        </w:rPr>
        <w:t xml:space="preserve"> data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o-RO"/>
        </w:rPr>
        <w:t>26.01.2024</w:t>
      </w:r>
      <w:r>
        <w:rPr>
          <w:rFonts w:ascii="Times New Roman" w:hAnsi="Times New Roman" w:eastAsia="Times New Roman" w:cs="Times New Roman"/>
          <w:sz w:val="24"/>
          <w:szCs w:val="24"/>
          <w:lang w:val="ro-RO" w:eastAsia="ro-RO"/>
        </w:rPr>
        <w:t>, ora 10:00 , la sediul Primăriei comunei Vinţu de Jos, jud. Alba,  privind ocuparea postu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o-RO"/>
        </w:rPr>
        <w:t>rilor</w:t>
      </w:r>
      <w:r>
        <w:rPr>
          <w:rFonts w:ascii="Times New Roman" w:hAnsi="Times New Roman" w:eastAsia="Times New Roman" w:cs="Times New Roman"/>
          <w:sz w:val="24"/>
          <w:szCs w:val="24"/>
          <w:lang w:val="ro-RO" w:eastAsia="ro-RO"/>
        </w:rPr>
        <w:t xml:space="preserve"> de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o-RO"/>
        </w:rPr>
        <w:t>Servant pompier-1 Post și Șofer I-2 posturi din cadrul SVSU al</w:t>
      </w:r>
      <w:r>
        <w:rPr>
          <w:rFonts w:ascii="Times New Roman" w:hAnsi="Times New Roman" w:eastAsia="Times New Roman" w:cs="Times New Roman"/>
          <w:sz w:val="24"/>
          <w:szCs w:val="24"/>
          <w:lang w:val="ro-RO" w:eastAsia="ro-RO"/>
        </w:rPr>
        <w:t xml:space="preserve"> comunei Vințu de Jos.</w:t>
      </w:r>
    </w:p>
    <w:p>
      <w:pPr>
        <w:spacing w:after="0" w:line="240" w:lineRule="auto"/>
        <w:ind w:firstLine="705"/>
        <w:jc w:val="both"/>
        <w:rPr>
          <w:rFonts w:ascii="Times New Roman" w:hAnsi="Times New Roman" w:eastAsia="Times New Roman" w:cs="Times New Roman"/>
          <w:sz w:val="24"/>
          <w:szCs w:val="24"/>
          <w:lang w:val="ro-RO" w:eastAsia="ro-RO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o-RO"/>
        </w:rPr>
      </w:pPr>
      <w:r>
        <w:rPr>
          <w:rFonts w:ascii="Times New Roman" w:hAnsi="Times New Roman" w:eastAsia="Times New Roman" w:cs="Times New Roman"/>
          <w:sz w:val="24"/>
          <w:szCs w:val="24"/>
          <w:lang w:val="ro-RO" w:eastAsia="ro-RO"/>
        </w:rPr>
        <w:t>Candidații înscriși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o-RO"/>
        </w:rPr>
        <w:t xml:space="preserve"> au </w:t>
      </w:r>
      <w:r>
        <w:rPr>
          <w:rFonts w:ascii="Times New Roman" w:hAnsi="Times New Roman" w:eastAsia="Times New Roman" w:cs="Times New Roman"/>
          <w:sz w:val="24"/>
          <w:szCs w:val="24"/>
          <w:lang w:val="ro-RO" w:eastAsia="ro-RO"/>
        </w:rPr>
        <w:t xml:space="preserve">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o-RO"/>
        </w:rPr>
        <w:t>primit punctajul la proba practică , după cum urmează: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o-RO" w:eastAsia="ro-RO"/>
        </w:rPr>
      </w:pPr>
    </w:p>
    <w:tbl>
      <w:tblPr>
        <w:tblStyle w:val="3"/>
        <w:tblpPr w:leftFromText="180" w:rightFromText="180" w:vertAnchor="text" w:horzAnchor="page" w:tblpX="1900" w:tblpY="244"/>
        <w:tblOverlap w:val="never"/>
        <w:tblW w:w="90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2378"/>
        <w:gridCol w:w="2575"/>
        <w:gridCol w:w="2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37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Numărul de înregistrare al cererii/dosarului de participare la concurs</w:t>
            </w:r>
          </w:p>
        </w:tc>
        <w:tc>
          <w:tcPr>
            <w:tcW w:w="2575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o-RO"/>
              </w:rPr>
              <w:t>Punctaj obținut</w:t>
            </w:r>
          </w:p>
        </w:tc>
        <w:tc>
          <w:tcPr>
            <w:tcW w:w="2685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Admis/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Respins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378" w:type="dxa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o-RO"/>
              </w:rPr>
              <w:t>444/G/15.01.2024</w:t>
            </w:r>
          </w:p>
        </w:tc>
        <w:tc>
          <w:tcPr>
            <w:tcW w:w="2575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o-RO"/>
              </w:rPr>
              <w:t>90,33</w:t>
            </w:r>
          </w:p>
        </w:tc>
        <w:tc>
          <w:tcPr>
            <w:tcW w:w="2685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Admis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378" w:type="dxa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o-RO"/>
              </w:rPr>
              <w:t>393/G/12.01.2024</w:t>
            </w:r>
          </w:p>
        </w:tc>
        <w:tc>
          <w:tcPr>
            <w:tcW w:w="2575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o-RO"/>
              </w:rPr>
              <w:t>83,33</w:t>
            </w:r>
          </w:p>
        </w:tc>
        <w:tc>
          <w:tcPr>
            <w:tcW w:w="2685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o-RO"/>
              </w:rPr>
              <w:t>Admis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378" w:type="dxa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o-RO"/>
              </w:rPr>
              <w:t>575/G/17.01.2024</w:t>
            </w:r>
          </w:p>
        </w:tc>
        <w:tc>
          <w:tcPr>
            <w:tcW w:w="2575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o-RO"/>
              </w:rPr>
              <w:t>93,66</w:t>
            </w:r>
          </w:p>
        </w:tc>
        <w:tc>
          <w:tcPr>
            <w:tcW w:w="2685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o-RO"/>
              </w:rPr>
              <w:t>Admis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o-RO" w:eastAsia="ro-RO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/>
          <w:sz w:val="24"/>
          <w:szCs w:val="24"/>
          <w:lang w:val="ro-RO"/>
        </w:rPr>
      </w:pPr>
      <w:r>
        <w:rPr>
          <w:rFonts w:hint="default" w:ascii="Times New Roman" w:hAnsi="Times New Roman" w:eastAsia="Times New Roman"/>
          <w:sz w:val="24"/>
          <w:szCs w:val="24"/>
          <w:lang w:val="ro-RO"/>
        </w:rPr>
        <w:t xml:space="preserve">            Eventualele contestații se depun la sediul Instituției , până la data de 29.01.2024,ora 16:00.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/>
          <w:sz w:val="24"/>
          <w:szCs w:val="24"/>
          <w:lang w:val="ro-RO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/>
          <w:sz w:val="24"/>
          <w:szCs w:val="24"/>
          <w:lang w:val="it-IT"/>
        </w:rPr>
      </w:pPr>
      <w:r>
        <w:rPr>
          <w:rFonts w:hint="default" w:ascii="Times New Roman" w:hAnsi="Times New Roman" w:eastAsia="Times New Roman"/>
          <w:sz w:val="24"/>
          <w:szCs w:val="24"/>
          <w:lang w:val="it-IT"/>
        </w:rPr>
        <w:t>Secretarul comisiei,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it-IT"/>
        </w:rPr>
      </w:pPr>
      <w:r>
        <w:rPr>
          <w:rFonts w:hint="default" w:ascii="Times New Roman" w:hAnsi="Times New Roman" w:eastAsia="Times New Roman"/>
          <w:sz w:val="24"/>
          <w:szCs w:val="24"/>
          <w:lang w:val="it-IT"/>
        </w:rPr>
        <w:t>Ionela  Drăgan 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val="pt-BR" w:eastAsia="ro-RO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pt-BR" w:eastAsia="ro-RO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pt-BR" w:eastAsia="ro-RO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pt-BR" w:eastAsia="ro-RO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680"/>
        <w:tab w:val="right" w:pos="9360"/>
      </w:tabs>
      <w:spacing w:after="0" w:line="240" w:lineRule="auto"/>
      <w:rPr>
        <w:rFonts w:ascii="Times New Roman" w:hAnsi="Times New Roman" w:eastAsia="Times New Roman" w:cs="Times New Roman"/>
        <w:sz w:val="24"/>
        <w:szCs w:val="24"/>
      </w:rPr>
    </w:pPr>
  </w:p>
  <w:p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 w:eastAsia="Times New Roman" w:cs="Times New Roman"/>
        <w:b/>
        <w:sz w:val="24"/>
        <w:szCs w:val="24"/>
        <w:lang w:val="ro-RO"/>
      </w:rPr>
    </w:pPr>
    <w:r>
      <w:rPr>
        <w:rFonts w:ascii="Times New Roman" w:hAnsi="Times New Roman" w:eastAsia="Times New Roman" w:cs="Times New Roman"/>
        <w:b/>
        <w:sz w:val="24"/>
        <w:szCs w:val="24"/>
        <w:lang w:val="ro-RO"/>
      </w:rPr>
      <w:t>JUDEŢUL ALBA</w:t>
    </w:r>
  </w:p>
  <w:p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 w:eastAsia="Times New Roman" w:cs="Times New Roman"/>
        <w:b/>
        <w:sz w:val="24"/>
        <w:szCs w:val="24"/>
        <w:lang w:val="ro-RO"/>
      </w:rPr>
    </w:pPr>
    <w:r>
      <w:rPr>
        <w:rFonts w:ascii="Times New Roman" w:hAnsi="Times New Roman" w:eastAsia="Times New Roman" w:cs="Times New Roman"/>
        <w:sz w:val="24"/>
        <w:szCs w:val="24"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1466850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eastAsia="Times New Roman" w:cs="Times New Roman"/>
        <w:b/>
        <w:sz w:val="24"/>
        <w:szCs w:val="24"/>
      </w:rPr>
      <w:t>PRIMĂRIA COMUNEI VIN</w:t>
    </w:r>
    <w:r>
      <w:rPr>
        <w:rFonts w:ascii="Times New Roman" w:hAnsi="Times New Roman" w:eastAsia="Times New Roman" w:cs="Times New Roman"/>
        <w:b/>
        <w:sz w:val="24"/>
        <w:szCs w:val="24"/>
        <w:lang w:val="ro-RO"/>
      </w:rPr>
      <w:t>ŢU DE JOS</w:t>
    </w:r>
  </w:p>
  <w:p>
    <w:pPr>
      <w:tabs>
        <w:tab w:val="left" w:pos="1272"/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 w:eastAsia="Times New Roman" w:cs="Times New Roman"/>
        <w:sz w:val="20"/>
        <w:szCs w:val="20"/>
        <w:lang w:val="de-DE"/>
      </w:rPr>
    </w:pPr>
    <w:r>
      <w:rPr>
        <w:rFonts w:ascii="Times New Roman" w:hAnsi="Times New Roman" w:eastAsia="Times New Roman" w:cs="Times New Roman"/>
        <w:sz w:val="20"/>
        <w:szCs w:val="20"/>
        <w:lang w:val="de-DE"/>
      </w:rPr>
      <w:t>Vintu de Jos,str. Lucian Blaga,nr. 47, CUI 4562443</w:t>
    </w:r>
  </w:p>
  <w:p>
    <w:pPr>
      <w:tabs>
        <w:tab w:val="left" w:pos="2207"/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 w:eastAsia="Times New Roman" w:cs="Times New Roman"/>
        <w:sz w:val="20"/>
        <w:szCs w:val="20"/>
        <w:lang w:val="de-DE"/>
      </w:rPr>
    </w:pPr>
    <w:r>
      <w:rPr>
        <w:rFonts w:ascii="Times New Roman" w:hAnsi="Times New Roman" w:eastAsia="Times New Roman" w:cs="Times New Roman"/>
        <w:sz w:val="24"/>
        <w:szCs w:val="24"/>
        <w:lang w:val="en-GB"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669925</wp:posOffset>
          </wp:positionH>
          <wp:positionV relativeFrom="paragraph">
            <wp:posOffset>5080</wp:posOffset>
          </wp:positionV>
          <wp:extent cx="90805" cy="122555"/>
          <wp:effectExtent l="0" t="0" r="4445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805" cy="122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fldChar w:fldCharType="begin"/>
    </w:r>
    <w:r>
      <w:instrText xml:space="preserve"> HYPERLINK "Tel:_____________" </w:instrText>
    </w:r>
    <w:r>
      <w:fldChar w:fldCharType="separate"/>
    </w:r>
    <w:r>
      <w:rPr>
        <w:rFonts w:ascii="Times New Roman" w:hAnsi="Times New Roman" w:eastAsia="Times New Roman" w:cs="Times New Roman"/>
        <w:color w:val="0563C1"/>
        <w:sz w:val="20"/>
        <w:szCs w:val="20"/>
        <w:u w:val="single"/>
        <w:lang w:val="de-DE"/>
      </w:rPr>
      <w:t>Tel.</w:t>
    </w:r>
    <w:r>
      <w:rPr>
        <w:rFonts w:ascii="Times New Roman" w:hAnsi="Times New Roman" w:eastAsia="Times New Roman" w:cs="Times New Roman"/>
        <w:color w:val="0563C1"/>
        <w:sz w:val="20"/>
        <w:szCs w:val="20"/>
        <w:u w:val="single"/>
        <w:lang w:val="de-DE"/>
      </w:rPr>
      <w:fldChar w:fldCharType="end"/>
    </w:r>
    <w:r>
      <w:rPr>
        <w:rFonts w:ascii="Times New Roman" w:hAnsi="Times New Roman" w:eastAsia="Times New Roman" w:cs="Times New Roman"/>
        <w:color w:val="0563C1"/>
        <w:sz w:val="20"/>
        <w:szCs w:val="20"/>
        <w:u w:val="single"/>
        <w:lang w:val="de-DE"/>
      </w:rPr>
      <w:t xml:space="preserve"> 0258739234 </w:t>
    </w:r>
    <w:r>
      <w:rPr>
        <w:rFonts w:ascii="Times New Roman" w:hAnsi="Times New Roman" w:eastAsia="Times New Roman" w:cs="Times New Roman"/>
        <w:sz w:val="20"/>
        <w:szCs w:val="20"/>
        <w:lang w:val="de-DE"/>
      </w:rPr>
      <w:t xml:space="preserve"> Fax: 0258739640</w:t>
    </w:r>
  </w:p>
  <w:p>
    <w:pPr>
      <w:tabs>
        <w:tab w:val="left" w:pos="2207"/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 w:eastAsia="Times New Roman" w:cs="Times New Roman"/>
        <w:sz w:val="20"/>
        <w:szCs w:val="20"/>
        <w:lang w:val="de-DE"/>
      </w:rPr>
    </w:pPr>
    <w:r>
      <w:rPr>
        <w:rFonts w:ascii="Times New Roman" w:hAnsi="Times New Roman" w:eastAsia="Times New Roman" w:cs="Times New Roman"/>
        <w:sz w:val="20"/>
        <w:szCs w:val="20"/>
        <w:lang w:val="ro-RO" w:eastAsia="ro-RO"/>
      </w:rPr>
      <w:t xml:space="preserve">@   </w:t>
    </w:r>
    <w:r>
      <w:rPr>
        <w:rFonts w:ascii="Times New Roman" w:hAnsi="Times New Roman" w:eastAsia="Times New Roman" w:cs="Times New Roman"/>
        <w:color w:val="0563C1"/>
        <w:sz w:val="20"/>
        <w:szCs w:val="20"/>
        <w:u w:val="single"/>
        <w:lang w:val="de-DE"/>
      </w:rPr>
      <w:t>resurseachiziții_vintudejos@ab.e-adm.ro</w:t>
    </w:r>
  </w:p>
  <w:p>
    <w:pPr>
      <w:tabs>
        <w:tab w:val="left" w:pos="2207"/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 w:eastAsia="Times New Roman" w:cs="Times New Roman"/>
        <w:sz w:val="20"/>
        <w:szCs w:val="20"/>
        <w:lang w:val="de-DE"/>
      </w:rPr>
    </w:pPr>
  </w:p>
  <w:tbl>
    <w:tblPr>
      <w:tblStyle w:val="3"/>
      <w:tblW w:w="9195" w:type="dxa"/>
      <w:tblInd w:w="558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9195"/>
    </w:tblGrid>
    <w:tr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00" w:hRule="atLeast"/>
      </w:trPr>
      <w:tc>
        <w:tcPr>
          <w:tcW w:w="9195" w:type="dxa"/>
        </w:tcPr>
        <w:p>
          <w:pPr>
            <w:tabs>
              <w:tab w:val="left" w:pos="2207"/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sz w:val="20"/>
              <w:szCs w:val="20"/>
              <w:lang w:val="de-DE"/>
            </w:rPr>
          </w:pPr>
        </w:p>
      </w:tc>
    </w:tr>
  </w:tbl>
  <w:p>
    <w:pPr>
      <w:pStyle w:val="6"/>
      <w:rPr>
        <w:lang w:val="de-DE"/>
      </w:rPr>
    </w:pP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CB8"/>
    <w:rsid w:val="000707F8"/>
    <w:rsid w:val="000F552D"/>
    <w:rsid w:val="001B2A54"/>
    <w:rsid w:val="0027021F"/>
    <w:rsid w:val="00282857"/>
    <w:rsid w:val="002E6559"/>
    <w:rsid w:val="00360CB8"/>
    <w:rsid w:val="003E1C4A"/>
    <w:rsid w:val="003F4D5D"/>
    <w:rsid w:val="00410A19"/>
    <w:rsid w:val="00415140"/>
    <w:rsid w:val="00421341"/>
    <w:rsid w:val="00456B5F"/>
    <w:rsid w:val="004D4B1C"/>
    <w:rsid w:val="004E1D34"/>
    <w:rsid w:val="004E678A"/>
    <w:rsid w:val="004F257E"/>
    <w:rsid w:val="004F5056"/>
    <w:rsid w:val="00524286"/>
    <w:rsid w:val="00524D71"/>
    <w:rsid w:val="0052516C"/>
    <w:rsid w:val="005522CE"/>
    <w:rsid w:val="005A4311"/>
    <w:rsid w:val="005D2675"/>
    <w:rsid w:val="005F258D"/>
    <w:rsid w:val="00673C6E"/>
    <w:rsid w:val="00752B79"/>
    <w:rsid w:val="0075507C"/>
    <w:rsid w:val="007A55E9"/>
    <w:rsid w:val="007A7502"/>
    <w:rsid w:val="00833780"/>
    <w:rsid w:val="00845C67"/>
    <w:rsid w:val="008B5375"/>
    <w:rsid w:val="008D64EB"/>
    <w:rsid w:val="0090308A"/>
    <w:rsid w:val="00927E2E"/>
    <w:rsid w:val="00954809"/>
    <w:rsid w:val="009637D4"/>
    <w:rsid w:val="00A40B31"/>
    <w:rsid w:val="00A44214"/>
    <w:rsid w:val="00A46AB0"/>
    <w:rsid w:val="00A86F15"/>
    <w:rsid w:val="00AB27A9"/>
    <w:rsid w:val="00AB4BA5"/>
    <w:rsid w:val="00B40CFF"/>
    <w:rsid w:val="00B43DEA"/>
    <w:rsid w:val="00B648A0"/>
    <w:rsid w:val="00B85441"/>
    <w:rsid w:val="00C27B56"/>
    <w:rsid w:val="00C466F0"/>
    <w:rsid w:val="00CF02D4"/>
    <w:rsid w:val="00CF5D85"/>
    <w:rsid w:val="00D764A3"/>
    <w:rsid w:val="00DE00D6"/>
    <w:rsid w:val="00DE6DF4"/>
    <w:rsid w:val="00E35233"/>
    <w:rsid w:val="00E76A6C"/>
    <w:rsid w:val="00EB7094"/>
    <w:rsid w:val="00F30123"/>
    <w:rsid w:val="00F4051A"/>
    <w:rsid w:val="00F566DD"/>
    <w:rsid w:val="00F672B7"/>
    <w:rsid w:val="00F90C38"/>
    <w:rsid w:val="00FA356F"/>
    <w:rsid w:val="04986843"/>
    <w:rsid w:val="050D1B6E"/>
    <w:rsid w:val="0A745CFB"/>
    <w:rsid w:val="1F41145D"/>
    <w:rsid w:val="25A97003"/>
    <w:rsid w:val="2BA804D2"/>
    <w:rsid w:val="44D437FB"/>
    <w:rsid w:val="5BBB705A"/>
    <w:rsid w:val="62A14CFA"/>
    <w:rsid w:val="62B1390B"/>
    <w:rsid w:val="64DB2AEA"/>
    <w:rsid w:val="68DD3F42"/>
    <w:rsid w:val="7E0F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styleId="7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Header Char"/>
    <w:basedOn w:val="2"/>
    <w:link w:val="6"/>
    <w:qFormat/>
    <w:uiPriority w:val="99"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customStyle="1" w:styleId="9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0">
    <w:name w:val="Footer Char"/>
    <w:basedOn w:val="2"/>
    <w:link w:val="5"/>
    <w:qFormat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D4531-900A-4E32-9292-01B3E87AE9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550</Words>
  <Characters>3140</Characters>
  <Lines>26</Lines>
  <Paragraphs>7</Paragraphs>
  <TotalTime>198</TotalTime>
  <ScaleCrop>false</ScaleCrop>
  <LinksUpToDate>false</LinksUpToDate>
  <CharactersWithSpaces>3683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2022-07-25T11:11:00Z</dcterms:created>
  <dc:creator>Caserie4</dc:creator>
  <cp:lastModifiedBy>Asus 2</cp:lastModifiedBy>
  <cp:lastPrinted>2024-01-26T11:31:10Z</cp:lastPrinted>
  <dcterms:modified xsi:type="dcterms:W3CDTF">2024-01-26T12:56:27Z</dcterms:modified>
  <dc:title>Comuna Vintu de Jos-Primaria; jud. Alba;cod postal:517875; str. L.Blaga nr.47; tel/fax:0258-739234; e-mail: primaria.vint@yahoo.com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6CE889C83D214DAFBD1525662F81B98C_13</vt:lpwstr>
  </property>
</Properties>
</file>