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80A7" w14:textId="212BE02F" w:rsidR="0020436A" w:rsidRDefault="00D95720" w:rsidP="00937F5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Nr.</w:t>
      </w:r>
      <w:r w:rsidR="006B2D2E">
        <w:rPr>
          <w:rFonts w:ascii="Times New Roman" w:eastAsia="Times New Roman" w:hAnsi="Times New Roman" w:cs="Times New Roman"/>
          <w:sz w:val="24"/>
          <w:szCs w:val="24"/>
          <w:lang w:eastAsia="ro-RO"/>
        </w:rPr>
        <w:t>11702</w:t>
      </w:r>
      <w:r w:rsidR="0020436A">
        <w:rPr>
          <w:rFonts w:ascii="Times New Roman" w:eastAsia="Times New Roman" w:hAnsi="Times New Roman" w:cs="Times New Roman"/>
          <w:sz w:val="24"/>
          <w:szCs w:val="24"/>
          <w:lang w:eastAsia="ro-RO"/>
        </w:rPr>
        <w:t>/F/16/</w:t>
      </w:r>
      <w:r w:rsidR="006B2D2E">
        <w:rPr>
          <w:rFonts w:ascii="Times New Roman" w:eastAsia="Times New Roman" w:hAnsi="Times New Roman" w:cs="Times New Roman"/>
          <w:sz w:val="24"/>
          <w:szCs w:val="24"/>
          <w:lang w:eastAsia="ro-RO"/>
        </w:rPr>
        <w:t>18.11.2021</w:t>
      </w:r>
    </w:p>
    <w:p w14:paraId="0BFA715F" w14:textId="77777777" w:rsidR="0020436A" w:rsidRDefault="0020436A" w:rsidP="00937F5E">
      <w:pPr>
        <w:spacing w:before="100" w:beforeAutospacing="1" w:after="100" w:afterAutospacing="1" w:line="240" w:lineRule="auto"/>
        <w:jc w:val="both"/>
        <w:rPr>
          <w:rFonts w:ascii="Times New Roman" w:eastAsia="Times New Roman" w:hAnsi="Times New Roman" w:cs="Times New Roman"/>
          <w:sz w:val="24"/>
          <w:szCs w:val="24"/>
          <w:lang w:eastAsia="ro-RO"/>
        </w:rPr>
      </w:pPr>
    </w:p>
    <w:p w14:paraId="21DBEFCD" w14:textId="77777777" w:rsidR="0020436A" w:rsidRPr="0020436A" w:rsidRDefault="0020436A" w:rsidP="0020436A">
      <w:pPr>
        <w:tabs>
          <w:tab w:val="left" w:pos="3825"/>
        </w:tabs>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b/>
          <w:sz w:val="24"/>
          <w:szCs w:val="24"/>
          <w:lang w:eastAsia="ro-RO"/>
        </w:rPr>
        <w:t>ANUNȚ</w:t>
      </w:r>
    </w:p>
    <w:p w14:paraId="54C31996"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Primăria Comunei Vintu de Jos organizează concurs pentru ocuparea unei funcții publice de execuție vacante din cadrul aparatului de specialitate al primarului comunei Vințu de Jos,județul Alba organizat în baza art.II din Legea nr. 203/2020 pentru modificarea și completarea Legii nr.55/2020 privind unele măsuri pentru prevenirea și combaterea efectelor pandemiei de COVID-19</w:t>
      </w:r>
    </w:p>
    <w:p w14:paraId="5BB97252" w14:textId="280145E3" w:rsidR="006B2D2E" w:rsidRPr="00E1736F" w:rsidRDefault="006B2D2E" w:rsidP="006B2D2E">
      <w:pPr>
        <w:spacing w:before="100" w:beforeAutospacing="1" w:after="100" w:afterAutospacing="1" w:line="240" w:lineRule="auto"/>
        <w:jc w:val="both"/>
        <w:rPr>
          <w:rFonts w:ascii="Times New Roman" w:eastAsia="Times New Roman" w:hAnsi="Times New Roman" w:cs="Times New Roman"/>
          <w:b/>
          <w:bCs/>
          <w:sz w:val="24"/>
          <w:szCs w:val="24"/>
          <w:lang w:eastAsia="ro-RO"/>
        </w:rPr>
      </w:pPr>
      <w:r w:rsidRPr="00E1736F">
        <w:rPr>
          <w:rFonts w:ascii="Times New Roman" w:eastAsia="Times New Roman" w:hAnsi="Times New Roman" w:cs="Times New Roman"/>
          <w:b/>
          <w:bCs/>
          <w:sz w:val="24"/>
          <w:szCs w:val="24"/>
          <w:lang w:eastAsia="ro-RO"/>
        </w:rPr>
        <w:t xml:space="preserve">Consilier clasa I, Grad profesional Superior în cadrul Comparimentului Buget-finanțe , contabilitate </w:t>
      </w:r>
      <w:r w:rsidR="000258AB">
        <w:rPr>
          <w:rFonts w:ascii="Times New Roman" w:eastAsia="Times New Roman" w:hAnsi="Times New Roman" w:cs="Times New Roman"/>
          <w:b/>
          <w:bCs/>
          <w:sz w:val="24"/>
          <w:szCs w:val="24"/>
          <w:lang w:eastAsia="ro-RO"/>
        </w:rPr>
        <w:t xml:space="preserve">, cu </w:t>
      </w:r>
      <w:proofErr w:type="spellStart"/>
      <w:r w:rsidR="000258AB" w:rsidRPr="000258AB">
        <w:rPr>
          <w:rFonts w:ascii="Times New Roman" w:hAnsi="Times New Roman" w:cs="Times New Roman"/>
          <w:b/>
          <w:bCs/>
          <w:sz w:val="24"/>
          <w:szCs w:val="24"/>
          <w:lang w:val="en-US"/>
        </w:rPr>
        <w:t>durată</w:t>
      </w:r>
      <w:proofErr w:type="spellEnd"/>
      <w:r w:rsidR="000258AB" w:rsidRPr="000258AB">
        <w:rPr>
          <w:rFonts w:ascii="Times New Roman" w:hAnsi="Times New Roman" w:cs="Times New Roman"/>
          <w:b/>
          <w:bCs/>
          <w:sz w:val="24"/>
          <w:szCs w:val="24"/>
          <w:lang w:val="en-US"/>
        </w:rPr>
        <w:t xml:space="preserve"> </w:t>
      </w:r>
      <w:proofErr w:type="spellStart"/>
      <w:r w:rsidR="000258AB" w:rsidRPr="000258AB">
        <w:rPr>
          <w:rFonts w:ascii="Times New Roman" w:hAnsi="Times New Roman" w:cs="Times New Roman"/>
          <w:b/>
          <w:bCs/>
          <w:sz w:val="24"/>
          <w:szCs w:val="24"/>
          <w:lang w:val="en-US"/>
        </w:rPr>
        <w:t>normală</w:t>
      </w:r>
      <w:proofErr w:type="spellEnd"/>
      <w:r w:rsidR="000258AB" w:rsidRPr="000258AB">
        <w:rPr>
          <w:rFonts w:ascii="Times New Roman" w:hAnsi="Times New Roman" w:cs="Times New Roman"/>
          <w:b/>
          <w:bCs/>
          <w:sz w:val="24"/>
          <w:szCs w:val="24"/>
          <w:lang w:val="en-US"/>
        </w:rPr>
        <w:t xml:space="preserve"> a </w:t>
      </w:r>
      <w:proofErr w:type="spellStart"/>
      <w:r w:rsidR="000258AB" w:rsidRPr="000258AB">
        <w:rPr>
          <w:rFonts w:ascii="Times New Roman" w:hAnsi="Times New Roman" w:cs="Times New Roman"/>
          <w:b/>
          <w:bCs/>
          <w:sz w:val="24"/>
          <w:szCs w:val="24"/>
          <w:lang w:val="en-US"/>
        </w:rPr>
        <w:t>timpului</w:t>
      </w:r>
      <w:proofErr w:type="spellEnd"/>
      <w:r w:rsidR="000258AB" w:rsidRPr="000258AB">
        <w:rPr>
          <w:rFonts w:ascii="Times New Roman" w:hAnsi="Times New Roman" w:cs="Times New Roman"/>
          <w:b/>
          <w:bCs/>
          <w:sz w:val="24"/>
          <w:szCs w:val="24"/>
          <w:lang w:val="en-US"/>
        </w:rPr>
        <w:t xml:space="preserve"> de </w:t>
      </w:r>
      <w:proofErr w:type="spellStart"/>
      <w:r w:rsidR="000258AB" w:rsidRPr="000258AB">
        <w:rPr>
          <w:rFonts w:ascii="Times New Roman" w:hAnsi="Times New Roman" w:cs="Times New Roman"/>
          <w:b/>
          <w:bCs/>
          <w:sz w:val="24"/>
          <w:szCs w:val="24"/>
          <w:lang w:val="en-US"/>
        </w:rPr>
        <w:t>muncă</w:t>
      </w:r>
      <w:proofErr w:type="spellEnd"/>
      <w:r w:rsidRPr="00E1736F">
        <w:rPr>
          <w:rFonts w:ascii="Times New Roman" w:eastAsia="Times New Roman" w:hAnsi="Times New Roman" w:cs="Times New Roman"/>
          <w:b/>
          <w:bCs/>
          <w:sz w:val="24"/>
          <w:szCs w:val="24"/>
          <w:lang w:eastAsia="ro-RO"/>
        </w:rPr>
        <w:t>-1 post</w:t>
      </w:r>
    </w:p>
    <w:p w14:paraId="7463A407"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Candidatii trebuie sa indeplineasca condițiile generale prevazute la art. 465 din OUG nr.57/2019 privind Codul Administrativ.</w:t>
      </w:r>
    </w:p>
    <w:p w14:paraId="53EB4AAB" w14:textId="7A35440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Conditii specifice pentru ocuparea funcției publice de execuție de Consilier clasa I, grad profesional Superior , în cadrul Compartimentului Buget-finanțe, Contabilitate  al comunei Vințu de Jos, județ Alba</w:t>
      </w:r>
      <w:r w:rsidR="00E1736F">
        <w:rPr>
          <w:rFonts w:ascii="Times New Roman" w:eastAsia="Times New Roman" w:hAnsi="Times New Roman" w:cs="Times New Roman"/>
          <w:sz w:val="24"/>
          <w:szCs w:val="24"/>
          <w:lang w:eastAsia="ro-RO"/>
        </w:rPr>
        <w:t>.</w:t>
      </w:r>
    </w:p>
    <w:p w14:paraId="7C58AB5B" w14:textId="687FC90F"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Candidaţii trebuie să îndeplinească condiţiile prevăzute de art. 483 și 468,alin.(2) din OUG nr.57/2019 privind Codul Administrativ.</w:t>
      </w:r>
    </w:p>
    <w:p w14:paraId="70B2C448"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 studii universitare de licenţă absolvite cu diplomă, respectiv studii superioare de lungă durată , absolvite cu diplomă de licenţă sau echivalentă în domeniul ştiinţelor economice,  domeniul de licență contabilitate și informatică de gestiune;</w:t>
      </w:r>
    </w:p>
    <w:p w14:paraId="1520F2AC"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 perfecţionări (specializări) în domeniul controlului financiar preventive, dovedite cu documente care să ateste efectuarea lor;</w:t>
      </w:r>
    </w:p>
    <w:p w14:paraId="2844880A" w14:textId="095142DB"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 vechime în specialitatea studiilor necesare exercitării funcţiei publice: minimum 7 ani.</w:t>
      </w:r>
    </w:p>
    <w:p w14:paraId="68239DA7"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Concursul se va organiza la sediul Primăriei comunei Vințu de Jos, conform calendarului următor:</w:t>
      </w:r>
    </w:p>
    <w:p w14:paraId="39640E73" w14:textId="1422D1BE" w:rsidR="006B2D2E" w:rsidRDefault="00E1736F"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19.11.2021-08.12.2021</w:t>
      </w:r>
      <w:r w:rsidR="006B2D2E" w:rsidRPr="006B2D2E">
        <w:rPr>
          <w:rFonts w:ascii="Times New Roman" w:eastAsia="Times New Roman" w:hAnsi="Times New Roman" w:cs="Times New Roman"/>
          <w:sz w:val="24"/>
          <w:szCs w:val="24"/>
          <w:lang w:eastAsia="ro-RO"/>
        </w:rPr>
        <w:t>- perioada de  depunere a dosarelor;</w:t>
      </w:r>
    </w:p>
    <w:p w14:paraId="16D51AED" w14:textId="0FD05489" w:rsidR="00E1736F"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0</w:t>
      </w:r>
      <w:r w:rsidR="007F1AF9">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.12</w:t>
      </w:r>
      <w:r w:rsidR="00E1736F">
        <w:rPr>
          <w:rFonts w:ascii="Times New Roman" w:eastAsia="Times New Roman" w:hAnsi="Times New Roman" w:cs="Times New Roman"/>
          <w:sz w:val="24"/>
          <w:szCs w:val="24"/>
          <w:lang w:eastAsia="ro-RO"/>
        </w:rPr>
        <w:t>.2021-15.12.2021-</w:t>
      </w:r>
      <w:r>
        <w:rPr>
          <w:rFonts w:ascii="Times New Roman" w:eastAsia="Times New Roman" w:hAnsi="Times New Roman" w:cs="Times New Roman"/>
          <w:sz w:val="24"/>
          <w:szCs w:val="24"/>
          <w:lang w:eastAsia="ro-RO"/>
        </w:rPr>
        <w:t>selecția dosarelor;</w:t>
      </w:r>
    </w:p>
    <w:p w14:paraId="4647B92D" w14:textId="062E4DDF" w:rsidR="007F1AF9" w:rsidRDefault="007F1AF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w:t>
      </w:r>
      <w:r w:rsidRPr="007F1AF9">
        <w:rPr>
          <w:rFonts w:ascii="Times New Roman" w:eastAsia="Times New Roman" w:hAnsi="Times New Roman" w:cs="Times New Roman"/>
          <w:sz w:val="24"/>
          <w:szCs w:val="24"/>
          <w:lang w:eastAsia="ro-RO"/>
        </w:rPr>
        <w:t>n termen de cel mult 24 de ore de la data afişării rezultatului selecţiei dosarelor</w:t>
      </w:r>
      <w:r>
        <w:rPr>
          <w:rFonts w:ascii="Times New Roman" w:eastAsia="Times New Roman" w:hAnsi="Times New Roman" w:cs="Times New Roman"/>
          <w:sz w:val="24"/>
          <w:szCs w:val="24"/>
          <w:lang w:eastAsia="ro-RO"/>
        </w:rPr>
        <w:t>- depunerea contestațiilor</w:t>
      </w:r>
      <w:r w:rsidR="002A6C30" w:rsidRPr="002A6C30">
        <w:t xml:space="preserve"> </w:t>
      </w:r>
      <w:r w:rsidR="002A6C30" w:rsidRPr="002A6C30">
        <w:rPr>
          <w:rFonts w:ascii="Times New Roman" w:eastAsia="Times New Roman" w:hAnsi="Times New Roman" w:cs="Times New Roman"/>
          <w:sz w:val="24"/>
          <w:szCs w:val="24"/>
          <w:lang w:eastAsia="ro-RO"/>
        </w:rPr>
        <w:t>pentru selecția dosarelor</w:t>
      </w:r>
      <w:r w:rsidR="002A6C30">
        <w:rPr>
          <w:rFonts w:ascii="Times New Roman" w:eastAsia="Times New Roman" w:hAnsi="Times New Roman" w:cs="Times New Roman"/>
          <w:sz w:val="24"/>
          <w:szCs w:val="24"/>
          <w:lang w:eastAsia="ro-RO"/>
        </w:rPr>
        <w:t xml:space="preserve"> ;</w:t>
      </w:r>
    </w:p>
    <w:p w14:paraId="7D272673" w14:textId="018831FC" w:rsidR="007F1AF9" w:rsidRPr="007F1AF9" w:rsidRDefault="002A6C30" w:rsidP="007F1AF9">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Î</w:t>
      </w:r>
      <w:r w:rsidR="007F1AF9" w:rsidRPr="007F1AF9">
        <w:rPr>
          <w:rFonts w:ascii="Times New Roman" w:hAnsi="Times New Roman" w:cs="Times New Roman"/>
          <w:sz w:val="24"/>
          <w:szCs w:val="24"/>
          <w:lang w:val="en-US"/>
        </w:rPr>
        <w:t>n</w:t>
      </w:r>
      <w:proofErr w:type="spellEnd"/>
      <w:r w:rsidR="007F1AF9" w:rsidRPr="007F1AF9">
        <w:rPr>
          <w:rFonts w:ascii="Times New Roman" w:hAnsi="Times New Roman" w:cs="Times New Roman"/>
          <w:sz w:val="24"/>
          <w:szCs w:val="24"/>
          <w:lang w:val="en-US"/>
        </w:rPr>
        <w:t xml:space="preserve"> termen de maximum 24 de ore de la </w:t>
      </w:r>
      <w:proofErr w:type="spellStart"/>
      <w:r w:rsidR="007F1AF9" w:rsidRPr="007F1AF9">
        <w:rPr>
          <w:rFonts w:ascii="Times New Roman" w:hAnsi="Times New Roman" w:cs="Times New Roman"/>
          <w:sz w:val="24"/>
          <w:szCs w:val="24"/>
          <w:lang w:val="en-US"/>
        </w:rPr>
        <w:t>expirarea</w:t>
      </w:r>
      <w:proofErr w:type="spellEnd"/>
      <w:r w:rsidR="007F1AF9" w:rsidRPr="007F1AF9">
        <w:rPr>
          <w:rFonts w:ascii="Times New Roman" w:hAnsi="Times New Roman" w:cs="Times New Roman"/>
          <w:sz w:val="24"/>
          <w:szCs w:val="24"/>
          <w:lang w:val="en-US"/>
        </w:rPr>
        <w:t xml:space="preserve"> </w:t>
      </w:r>
      <w:proofErr w:type="spellStart"/>
      <w:r w:rsidR="007F1AF9" w:rsidRPr="007F1AF9">
        <w:rPr>
          <w:rFonts w:ascii="Times New Roman" w:hAnsi="Times New Roman" w:cs="Times New Roman"/>
          <w:sz w:val="24"/>
          <w:szCs w:val="24"/>
          <w:lang w:val="en-US"/>
        </w:rPr>
        <w:t>termenului</w:t>
      </w:r>
      <w:proofErr w:type="spellEnd"/>
      <w:r w:rsidR="007F1AF9" w:rsidRPr="007F1AF9">
        <w:rPr>
          <w:rFonts w:ascii="Times New Roman" w:hAnsi="Times New Roman" w:cs="Times New Roman"/>
          <w:sz w:val="24"/>
          <w:szCs w:val="24"/>
          <w:lang w:val="en-US"/>
        </w:rPr>
        <w:t xml:space="preserve"> de </w:t>
      </w:r>
      <w:proofErr w:type="spellStart"/>
      <w:r w:rsidR="007F1AF9" w:rsidRPr="007F1AF9">
        <w:rPr>
          <w:rFonts w:ascii="Times New Roman" w:hAnsi="Times New Roman" w:cs="Times New Roman"/>
          <w:sz w:val="24"/>
          <w:szCs w:val="24"/>
          <w:lang w:val="en-US"/>
        </w:rPr>
        <w:t>depunere</w:t>
      </w:r>
      <w:proofErr w:type="spellEnd"/>
      <w:r w:rsidR="007F1AF9" w:rsidRPr="007F1AF9">
        <w:rPr>
          <w:rFonts w:ascii="Times New Roman" w:hAnsi="Times New Roman" w:cs="Times New Roman"/>
          <w:sz w:val="24"/>
          <w:szCs w:val="24"/>
          <w:lang w:val="en-US"/>
        </w:rPr>
        <w:t xml:space="preserve"> a </w:t>
      </w:r>
      <w:proofErr w:type="spellStart"/>
      <w:r w:rsidR="007F1AF9" w:rsidRPr="007F1AF9">
        <w:rPr>
          <w:rFonts w:ascii="Times New Roman" w:hAnsi="Times New Roman" w:cs="Times New Roman"/>
          <w:sz w:val="24"/>
          <w:szCs w:val="24"/>
          <w:lang w:val="en-US"/>
        </w:rPr>
        <w:t>contestaţiilor</w:t>
      </w:r>
      <w:r w:rsidR="007F1AF9" w:rsidRPr="007F1AF9">
        <w:rPr>
          <w:rFonts w:ascii="Times New Roman" w:hAnsi="Times New Roman" w:cs="Times New Roman"/>
          <w:sz w:val="24"/>
          <w:szCs w:val="24"/>
          <w:lang w:val="en-US"/>
        </w:rPr>
        <w:t>-soluționarea</w:t>
      </w:r>
      <w:proofErr w:type="spellEnd"/>
      <w:r w:rsidR="007F1AF9" w:rsidRPr="007F1AF9">
        <w:rPr>
          <w:rFonts w:ascii="Times New Roman" w:hAnsi="Times New Roman" w:cs="Times New Roman"/>
          <w:sz w:val="24"/>
          <w:szCs w:val="24"/>
          <w:lang w:val="en-US"/>
        </w:rPr>
        <w:t xml:space="preserve"> </w:t>
      </w:r>
      <w:proofErr w:type="spellStart"/>
      <w:r w:rsidR="007F1AF9" w:rsidRPr="007F1AF9">
        <w:rPr>
          <w:rFonts w:ascii="Times New Roman" w:hAnsi="Times New Roman" w:cs="Times New Roman"/>
          <w:sz w:val="24"/>
          <w:szCs w:val="24"/>
          <w:lang w:val="en-US"/>
        </w:rPr>
        <w:t>contestațiilor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selecția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dosarelor</w:t>
      </w:r>
      <w:proofErr w:type="spellEnd"/>
      <w:r>
        <w:rPr>
          <w:rFonts w:ascii="Times New Roman" w:hAnsi="Times New Roman" w:cs="Times New Roman"/>
          <w:sz w:val="24"/>
          <w:szCs w:val="24"/>
          <w:lang w:val="en-US"/>
        </w:rPr>
        <w:t>;</w:t>
      </w:r>
      <w:proofErr w:type="gramEnd"/>
    </w:p>
    <w:p w14:paraId="0B22F13B" w14:textId="77777777" w:rsidR="007F1AF9" w:rsidRPr="007F1AF9" w:rsidRDefault="00E1736F" w:rsidP="007F1AF9">
      <w:pPr>
        <w:rPr>
          <w:rFonts w:ascii="Times New Roman" w:hAnsi="Times New Roman" w:cs="Times New Roman"/>
          <w:sz w:val="24"/>
          <w:szCs w:val="24"/>
          <w:lang w:val="en-US"/>
        </w:rPr>
      </w:pPr>
      <w:r w:rsidRPr="007F1AF9">
        <w:rPr>
          <w:rFonts w:ascii="Times New Roman" w:eastAsia="Times New Roman" w:hAnsi="Times New Roman" w:cs="Times New Roman"/>
          <w:sz w:val="24"/>
          <w:szCs w:val="24"/>
          <w:lang w:eastAsia="ro-RO"/>
        </w:rPr>
        <w:t>20.12.2021</w:t>
      </w:r>
      <w:r w:rsidR="006B2D2E" w:rsidRPr="007F1AF9">
        <w:rPr>
          <w:rFonts w:ascii="Times New Roman" w:eastAsia="Times New Roman" w:hAnsi="Times New Roman" w:cs="Times New Roman"/>
          <w:sz w:val="24"/>
          <w:szCs w:val="24"/>
          <w:lang w:eastAsia="ro-RO"/>
        </w:rPr>
        <w:t>, ora 10.00- proba scrisă ;</w:t>
      </w:r>
    </w:p>
    <w:p w14:paraId="4843CA0A" w14:textId="77336E7F" w:rsidR="006B2D2E" w:rsidRPr="007F1AF9" w:rsidRDefault="00E1736F" w:rsidP="007F1AF9">
      <w:pPr>
        <w:rPr>
          <w:rFonts w:ascii="Times New Roman" w:hAnsi="Times New Roman" w:cs="Times New Roman"/>
          <w:sz w:val="24"/>
          <w:szCs w:val="24"/>
          <w:lang w:val="en-US"/>
        </w:rPr>
      </w:pPr>
      <w:r w:rsidRPr="007F1AF9">
        <w:rPr>
          <w:rFonts w:ascii="Times New Roman" w:eastAsia="Times New Roman" w:hAnsi="Times New Roman" w:cs="Times New Roman"/>
          <w:sz w:val="24"/>
          <w:szCs w:val="24"/>
          <w:lang w:eastAsia="ro-RO"/>
        </w:rPr>
        <w:t>20.12</w:t>
      </w:r>
      <w:r w:rsidR="006B2D2E" w:rsidRPr="007F1AF9">
        <w:rPr>
          <w:rFonts w:ascii="Times New Roman" w:eastAsia="Times New Roman" w:hAnsi="Times New Roman" w:cs="Times New Roman"/>
          <w:sz w:val="24"/>
          <w:szCs w:val="24"/>
          <w:lang w:eastAsia="ro-RO"/>
        </w:rPr>
        <w:t>.2021,ora 14.30-afișare rezultate</w:t>
      </w:r>
      <w:r w:rsidR="001E3EC9" w:rsidRPr="007F1AF9">
        <w:rPr>
          <w:rFonts w:ascii="Times New Roman" w:eastAsia="Times New Roman" w:hAnsi="Times New Roman" w:cs="Times New Roman"/>
          <w:sz w:val="24"/>
          <w:szCs w:val="24"/>
          <w:lang w:eastAsia="ro-RO"/>
        </w:rPr>
        <w:t xml:space="preserve"> proba scrisă</w:t>
      </w:r>
      <w:r w:rsidR="006B2D2E" w:rsidRPr="007F1AF9">
        <w:rPr>
          <w:rFonts w:ascii="Times New Roman" w:eastAsia="Times New Roman" w:hAnsi="Times New Roman" w:cs="Times New Roman"/>
          <w:sz w:val="24"/>
          <w:szCs w:val="24"/>
          <w:lang w:eastAsia="ro-RO"/>
        </w:rPr>
        <w:t>;</w:t>
      </w:r>
    </w:p>
    <w:p w14:paraId="6BAACF1A" w14:textId="353252BA" w:rsidR="006B2D2E" w:rsidRPr="006B2D2E" w:rsidRDefault="007F1AF9" w:rsidP="007F1AF9">
      <w:pPr>
        <w:rPr>
          <w:rFonts w:eastAsia="Times New Roman"/>
          <w:lang w:eastAsia="ro-RO"/>
        </w:rPr>
      </w:pPr>
      <w:r>
        <w:rPr>
          <w:rFonts w:ascii="Times New Roman" w:eastAsia="Times New Roman" w:hAnsi="Times New Roman" w:cs="Times New Roman"/>
          <w:sz w:val="24"/>
          <w:szCs w:val="24"/>
          <w:lang w:eastAsia="ro-RO"/>
        </w:rPr>
        <w:t>20.12.2021,ora 14.30-</w:t>
      </w:r>
      <w:r w:rsidR="00E1736F" w:rsidRPr="007F1AF9">
        <w:rPr>
          <w:rFonts w:ascii="Times New Roman" w:eastAsia="Times New Roman" w:hAnsi="Times New Roman" w:cs="Times New Roman"/>
          <w:sz w:val="24"/>
          <w:szCs w:val="24"/>
          <w:lang w:eastAsia="ro-RO"/>
        </w:rPr>
        <w:t>21.12.</w:t>
      </w:r>
      <w:r w:rsidR="006B2D2E" w:rsidRPr="007F1AF9">
        <w:rPr>
          <w:rFonts w:ascii="Times New Roman" w:eastAsia="Times New Roman" w:hAnsi="Times New Roman" w:cs="Times New Roman"/>
          <w:sz w:val="24"/>
          <w:szCs w:val="24"/>
          <w:lang w:eastAsia="ro-RO"/>
        </w:rPr>
        <w:t>2021,ora 14.30-depunere contestații proba scrisă</w:t>
      </w:r>
      <w:r w:rsidR="006B2D2E" w:rsidRPr="006B2D2E">
        <w:rPr>
          <w:rFonts w:eastAsia="Times New Roman"/>
          <w:lang w:eastAsia="ro-RO"/>
        </w:rPr>
        <w:t>;</w:t>
      </w:r>
    </w:p>
    <w:p w14:paraId="12D800C0" w14:textId="61C11624" w:rsidR="006B2D2E" w:rsidRPr="006B2D2E" w:rsidRDefault="00E1736F"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21.12.</w:t>
      </w:r>
      <w:r w:rsidR="006B2D2E" w:rsidRPr="006B2D2E">
        <w:rPr>
          <w:rFonts w:ascii="Times New Roman" w:eastAsia="Times New Roman" w:hAnsi="Times New Roman" w:cs="Times New Roman"/>
          <w:sz w:val="24"/>
          <w:szCs w:val="24"/>
          <w:lang w:eastAsia="ro-RO"/>
        </w:rPr>
        <w:t>2021,ora 16.00-afișare rezultate contestație proba scrisă;</w:t>
      </w:r>
    </w:p>
    <w:p w14:paraId="2716F621" w14:textId="23739BF3" w:rsidR="002A6C30" w:rsidRPr="002A6C30" w:rsidRDefault="006B2D2E" w:rsidP="002A6C30">
      <w:pPr>
        <w:autoSpaceDE w:val="0"/>
        <w:autoSpaceDN w:val="0"/>
        <w:adjustRightInd w:val="0"/>
        <w:spacing w:after="0" w:line="240" w:lineRule="auto"/>
        <w:rPr>
          <w:rFonts w:ascii="Times New Roman" w:hAnsi="Times New Roman" w:cs="Times New Roman"/>
          <w:sz w:val="24"/>
          <w:szCs w:val="24"/>
          <w:lang w:val="en-US"/>
        </w:rPr>
      </w:pPr>
      <w:r w:rsidRPr="006B2D2E">
        <w:rPr>
          <w:rFonts w:ascii="Times New Roman" w:eastAsia="Times New Roman" w:hAnsi="Times New Roman" w:cs="Times New Roman"/>
          <w:sz w:val="24"/>
          <w:szCs w:val="24"/>
          <w:lang w:eastAsia="ro-RO"/>
        </w:rPr>
        <w:t xml:space="preserve">În termen de 5 zile lucrătoare de la data susținerii probei scrise-proba interviu </w:t>
      </w:r>
      <w:r w:rsidR="00E1736F">
        <w:rPr>
          <w:rFonts w:ascii="Times New Roman" w:eastAsia="Times New Roman" w:hAnsi="Times New Roman" w:cs="Times New Roman"/>
          <w:sz w:val="24"/>
          <w:szCs w:val="24"/>
          <w:lang w:eastAsia="ro-RO"/>
        </w:rPr>
        <w:t>.</w:t>
      </w:r>
      <w:r w:rsidR="002A6C30" w:rsidRPr="002A6C30">
        <w:rPr>
          <w:rFonts w:ascii="Times New Roman" w:hAnsi="Times New Roman" w:cs="Times New Roman"/>
          <w:sz w:val="28"/>
          <w:szCs w:val="28"/>
          <w:lang w:val="en-US"/>
        </w:rPr>
        <w:t xml:space="preserve"> </w:t>
      </w:r>
      <w:r w:rsidR="002A6C30" w:rsidRPr="002A6C30">
        <w:rPr>
          <w:rFonts w:ascii="Times New Roman" w:hAnsi="Times New Roman" w:cs="Times New Roman"/>
          <w:sz w:val="24"/>
          <w:szCs w:val="24"/>
          <w:lang w:val="en-US"/>
        </w:rPr>
        <w:t xml:space="preserve">Data </w:t>
      </w:r>
      <w:proofErr w:type="spellStart"/>
      <w:r w:rsidR="002A6C30" w:rsidRPr="002A6C30">
        <w:rPr>
          <w:rFonts w:ascii="Times New Roman" w:hAnsi="Times New Roman" w:cs="Times New Roman"/>
          <w:sz w:val="24"/>
          <w:szCs w:val="24"/>
          <w:lang w:val="en-US"/>
        </w:rPr>
        <w:t>şi</w:t>
      </w:r>
      <w:proofErr w:type="spellEnd"/>
      <w:r w:rsidR="002A6C30" w:rsidRPr="002A6C30">
        <w:rPr>
          <w:rFonts w:ascii="Times New Roman" w:hAnsi="Times New Roman" w:cs="Times New Roman"/>
          <w:sz w:val="24"/>
          <w:szCs w:val="24"/>
          <w:lang w:val="en-US"/>
        </w:rPr>
        <w:t xml:space="preserve"> </w:t>
      </w:r>
      <w:proofErr w:type="spellStart"/>
      <w:r w:rsidR="002A6C30" w:rsidRPr="002A6C30">
        <w:rPr>
          <w:rFonts w:ascii="Times New Roman" w:hAnsi="Times New Roman" w:cs="Times New Roman"/>
          <w:sz w:val="24"/>
          <w:szCs w:val="24"/>
          <w:lang w:val="en-US"/>
        </w:rPr>
        <w:t>ora</w:t>
      </w:r>
      <w:proofErr w:type="spellEnd"/>
      <w:r w:rsidR="002A6C30" w:rsidRPr="002A6C30">
        <w:rPr>
          <w:rFonts w:ascii="Times New Roman" w:hAnsi="Times New Roman" w:cs="Times New Roman"/>
          <w:sz w:val="24"/>
          <w:szCs w:val="24"/>
          <w:lang w:val="en-US"/>
        </w:rPr>
        <w:t xml:space="preserve"> </w:t>
      </w:r>
      <w:proofErr w:type="spellStart"/>
      <w:r w:rsidR="002A6C30" w:rsidRPr="002A6C30">
        <w:rPr>
          <w:rFonts w:ascii="Times New Roman" w:hAnsi="Times New Roman" w:cs="Times New Roman"/>
          <w:sz w:val="24"/>
          <w:szCs w:val="24"/>
          <w:lang w:val="en-US"/>
        </w:rPr>
        <w:t>susţinerii</w:t>
      </w:r>
      <w:proofErr w:type="spellEnd"/>
      <w:r w:rsidR="002A6C30" w:rsidRPr="002A6C30">
        <w:rPr>
          <w:rFonts w:ascii="Times New Roman" w:hAnsi="Times New Roman" w:cs="Times New Roman"/>
          <w:sz w:val="24"/>
          <w:szCs w:val="24"/>
          <w:lang w:val="en-US"/>
        </w:rPr>
        <w:t xml:space="preserve"> </w:t>
      </w:r>
      <w:proofErr w:type="spellStart"/>
      <w:r w:rsidR="002A6C30" w:rsidRPr="002A6C30">
        <w:rPr>
          <w:rFonts w:ascii="Times New Roman" w:hAnsi="Times New Roman" w:cs="Times New Roman"/>
          <w:sz w:val="24"/>
          <w:szCs w:val="24"/>
          <w:lang w:val="en-US"/>
        </w:rPr>
        <w:t>interviului</w:t>
      </w:r>
      <w:proofErr w:type="spellEnd"/>
      <w:r w:rsidR="002A6C30" w:rsidRPr="002A6C30">
        <w:rPr>
          <w:rFonts w:ascii="Times New Roman" w:hAnsi="Times New Roman" w:cs="Times New Roman"/>
          <w:sz w:val="24"/>
          <w:szCs w:val="24"/>
          <w:lang w:val="en-US"/>
        </w:rPr>
        <w:t xml:space="preserve"> se </w:t>
      </w:r>
      <w:proofErr w:type="spellStart"/>
      <w:proofErr w:type="gramStart"/>
      <w:r w:rsidR="002A6C30" w:rsidRPr="002A6C30">
        <w:rPr>
          <w:rFonts w:ascii="Times New Roman" w:hAnsi="Times New Roman" w:cs="Times New Roman"/>
          <w:sz w:val="24"/>
          <w:szCs w:val="24"/>
          <w:lang w:val="en-US"/>
        </w:rPr>
        <w:t>afişează</w:t>
      </w:r>
      <w:proofErr w:type="spellEnd"/>
      <w:r w:rsidR="002A6C30" w:rsidRPr="002A6C30">
        <w:rPr>
          <w:rFonts w:ascii="Times New Roman" w:hAnsi="Times New Roman" w:cs="Times New Roman"/>
          <w:sz w:val="24"/>
          <w:szCs w:val="24"/>
          <w:lang w:val="en-US"/>
        </w:rPr>
        <w:t xml:space="preserve">  </w:t>
      </w:r>
      <w:proofErr w:type="spellStart"/>
      <w:r w:rsidR="002A6C30" w:rsidRPr="002A6C30">
        <w:rPr>
          <w:rFonts w:ascii="Times New Roman" w:hAnsi="Times New Roman" w:cs="Times New Roman"/>
          <w:sz w:val="24"/>
          <w:szCs w:val="24"/>
          <w:lang w:val="en-US"/>
        </w:rPr>
        <w:t>odată</w:t>
      </w:r>
      <w:proofErr w:type="spellEnd"/>
      <w:proofErr w:type="gramEnd"/>
      <w:r w:rsidR="002A6C30" w:rsidRPr="002A6C30">
        <w:rPr>
          <w:rFonts w:ascii="Times New Roman" w:hAnsi="Times New Roman" w:cs="Times New Roman"/>
          <w:sz w:val="24"/>
          <w:szCs w:val="24"/>
          <w:lang w:val="en-US"/>
        </w:rPr>
        <w:t xml:space="preserve"> cu </w:t>
      </w:r>
      <w:proofErr w:type="spellStart"/>
      <w:r w:rsidR="002A6C30" w:rsidRPr="002A6C30">
        <w:rPr>
          <w:rFonts w:ascii="Times New Roman" w:hAnsi="Times New Roman" w:cs="Times New Roman"/>
          <w:sz w:val="24"/>
          <w:szCs w:val="24"/>
          <w:lang w:val="en-US"/>
        </w:rPr>
        <w:t>rezultatele</w:t>
      </w:r>
      <w:proofErr w:type="spellEnd"/>
      <w:r w:rsidR="002A6C30" w:rsidRPr="002A6C30">
        <w:rPr>
          <w:rFonts w:ascii="Times New Roman" w:hAnsi="Times New Roman" w:cs="Times New Roman"/>
          <w:sz w:val="24"/>
          <w:szCs w:val="24"/>
          <w:lang w:val="en-US"/>
        </w:rPr>
        <w:t xml:space="preserve"> la </w:t>
      </w:r>
      <w:proofErr w:type="spellStart"/>
      <w:r w:rsidR="002A6C30" w:rsidRPr="002A6C30">
        <w:rPr>
          <w:rFonts w:ascii="Times New Roman" w:hAnsi="Times New Roman" w:cs="Times New Roman"/>
          <w:sz w:val="24"/>
          <w:szCs w:val="24"/>
          <w:lang w:val="en-US"/>
        </w:rPr>
        <w:t>proba</w:t>
      </w:r>
      <w:proofErr w:type="spellEnd"/>
      <w:r w:rsidR="002A6C30" w:rsidRPr="002A6C30">
        <w:rPr>
          <w:rFonts w:ascii="Times New Roman" w:hAnsi="Times New Roman" w:cs="Times New Roman"/>
          <w:sz w:val="24"/>
          <w:szCs w:val="24"/>
          <w:lang w:val="en-US"/>
        </w:rPr>
        <w:t xml:space="preserve"> </w:t>
      </w:r>
      <w:proofErr w:type="spellStart"/>
      <w:r w:rsidR="002A6C30" w:rsidRPr="002A6C30">
        <w:rPr>
          <w:rFonts w:ascii="Times New Roman" w:hAnsi="Times New Roman" w:cs="Times New Roman"/>
          <w:sz w:val="24"/>
          <w:szCs w:val="24"/>
          <w:lang w:val="en-US"/>
        </w:rPr>
        <w:t>scrisă</w:t>
      </w:r>
      <w:proofErr w:type="spellEnd"/>
      <w:r w:rsidR="002A6C30" w:rsidRPr="002A6C30">
        <w:rPr>
          <w:rFonts w:ascii="Times New Roman" w:hAnsi="Times New Roman" w:cs="Times New Roman"/>
          <w:sz w:val="24"/>
          <w:szCs w:val="24"/>
          <w:lang w:val="en-US"/>
        </w:rPr>
        <w:t>.</w:t>
      </w:r>
    </w:p>
    <w:p w14:paraId="186A041A" w14:textId="77777777" w:rsidR="002A6C30" w:rsidRDefault="002A6C30"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Pr="002A6C30">
        <w:rPr>
          <w:rFonts w:ascii="Times New Roman" w:eastAsia="Times New Roman" w:hAnsi="Times New Roman" w:cs="Times New Roman"/>
          <w:sz w:val="24"/>
          <w:szCs w:val="24"/>
          <w:lang w:eastAsia="ro-RO"/>
        </w:rPr>
        <w:t>oordonate de contact pentru primirea dosarelor de concurs</w:t>
      </w:r>
      <w:r>
        <w:rPr>
          <w:rFonts w:ascii="Times New Roman" w:eastAsia="Times New Roman" w:hAnsi="Times New Roman" w:cs="Times New Roman"/>
          <w:sz w:val="24"/>
          <w:szCs w:val="24"/>
          <w:lang w:eastAsia="ro-RO"/>
        </w:rPr>
        <w:t>:</w:t>
      </w:r>
    </w:p>
    <w:p w14:paraId="65CA184E" w14:textId="77777777" w:rsidR="002A6C30" w:rsidRDefault="002A6C30"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2A6C30">
        <w:rPr>
          <w:rFonts w:ascii="Times New Roman" w:eastAsia="Times New Roman" w:hAnsi="Times New Roman" w:cs="Times New Roman"/>
          <w:sz w:val="24"/>
          <w:szCs w:val="24"/>
          <w:lang w:eastAsia="ro-RO"/>
        </w:rPr>
        <w:t xml:space="preserve"> adresa de corespondenţă</w:t>
      </w:r>
      <w:r>
        <w:rPr>
          <w:rFonts w:ascii="Times New Roman" w:eastAsia="Times New Roman" w:hAnsi="Times New Roman" w:cs="Times New Roman"/>
          <w:sz w:val="24"/>
          <w:szCs w:val="24"/>
          <w:lang w:eastAsia="ro-RO"/>
        </w:rPr>
        <w:t>:</w:t>
      </w:r>
      <w:r w:rsidRPr="002A6C30">
        <w:rPr>
          <w:rFonts w:ascii="Times New Roman" w:eastAsia="Times New Roman" w:hAnsi="Times New Roman" w:cs="Times New Roman"/>
          <w:sz w:val="24"/>
          <w:szCs w:val="24"/>
          <w:lang w:eastAsia="ro-RO"/>
        </w:rPr>
        <w:t xml:space="preserve"> telefon/fax</w:t>
      </w:r>
      <w:r>
        <w:rPr>
          <w:rFonts w:ascii="Times New Roman" w:eastAsia="Times New Roman" w:hAnsi="Times New Roman" w:cs="Times New Roman"/>
          <w:sz w:val="24"/>
          <w:szCs w:val="24"/>
          <w:lang w:eastAsia="ro-RO"/>
        </w:rPr>
        <w:t>: 0258739234,int.13/0258739640,</w:t>
      </w:r>
      <w:r w:rsidRPr="002A6C30">
        <w:rPr>
          <w:rFonts w:ascii="Times New Roman" w:eastAsia="Times New Roman" w:hAnsi="Times New Roman" w:cs="Times New Roman"/>
          <w:sz w:val="24"/>
          <w:szCs w:val="24"/>
          <w:lang w:eastAsia="ro-RO"/>
        </w:rPr>
        <w:t xml:space="preserve"> e-mail</w:t>
      </w:r>
      <w:r>
        <w:rPr>
          <w:rFonts w:ascii="Times New Roman" w:eastAsia="Times New Roman" w:hAnsi="Times New Roman" w:cs="Times New Roman"/>
          <w:sz w:val="24"/>
          <w:szCs w:val="24"/>
          <w:lang w:eastAsia="ro-RO"/>
        </w:rPr>
        <w:t>:resurseachizitii_vintudejos@ab.e-adm.ro;</w:t>
      </w:r>
    </w:p>
    <w:p w14:paraId="03A1733C" w14:textId="0A3B8B03" w:rsidR="006B2D2E" w:rsidRPr="002A6C30" w:rsidRDefault="002A6C30"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2A6C30">
        <w:rPr>
          <w:rFonts w:ascii="Times New Roman" w:eastAsia="Times New Roman" w:hAnsi="Times New Roman" w:cs="Times New Roman"/>
          <w:sz w:val="24"/>
          <w:szCs w:val="24"/>
          <w:lang w:eastAsia="ro-RO"/>
        </w:rPr>
        <w:t xml:space="preserve"> persoana de contact </w:t>
      </w:r>
      <w:r>
        <w:rPr>
          <w:rFonts w:ascii="Times New Roman" w:eastAsia="Times New Roman" w:hAnsi="Times New Roman" w:cs="Times New Roman"/>
          <w:sz w:val="24"/>
          <w:szCs w:val="24"/>
          <w:lang w:eastAsia="ro-RO"/>
        </w:rPr>
        <w:t>: Ionela Drăgan-Referent superior.</w:t>
      </w:r>
    </w:p>
    <w:p w14:paraId="63CE8216"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E1736F">
        <w:rPr>
          <w:rFonts w:ascii="Times New Roman" w:eastAsia="Times New Roman" w:hAnsi="Times New Roman" w:cs="Times New Roman"/>
          <w:b/>
          <w:bCs/>
          <w:sz w:val="24"/>
          <w:szCs w:val="24"/>
          <w:lang w:eastAsia="ro-RO"/>
        </w:rPr>
        <w:t xml:space="preserve">            Bibliografia de concurs</w:t>
      </w:r>
      <w:r w:rsidRPr="006B2D2E">
        <w:rPr>
          <w:rFonts w:ascii="Times New Roman" w:eastAsia="Times New Roman" w:hAnsi="Times New Roman" w:cs="Times New Roman"/>
          <w:sz w:val="24"/>
          <w:szCs w:val="24"/>
          <w:lang w:eastAsia="ro-RO"/>
        </w:rPr>
        <w:t xml:space="preserve"> pentru ocuparea ocuparea unei funcției publice de execuție vacante de Consilier , Clasa I,grad Profesional Superior din cadrul aparatului de specialitate al primarului comunei Vințu de Jos,județul Alba</w:t>
      </w:r>
    </w:p>
    <w:p w14:paraId="0461762A"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Constituţia României, republicată, </w:t>
      </w:r>
    </w:p>
    <w:p w14:paraId="29FED983" w14:textId="1636BC97"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6B2D2E" w:rsidRPr="006B2D2E">
        <w:rPr>
          <w:rFonts w:ascii="Times New Roman" w:eastAsia="Times New Roman" w:hAnsi="Times New Roman" w:cs="Times New Roman"/>
          <w:sz w:val="24"/>
          <w:szCs w:val="24"/>
          <w:lang w:eastAsia="ro-RO"/>
        </w:rPr>
        <w:t>Titlul I și II ale părții VI din OUG nr. 57/2019 din 3 iulie 2019 privind Codul Administrativ, cu modificările și completările ulterioare;</w:t>
      </w:r>
    </w:p>
    <w:p w14:paraId="30EB4F88" w14:textId="53496D42"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006B2D2E" w:rsidRPr="006B2D2E">
        <w:rPr>
          <w:rFonts w:ascii="Times New Roman" w:eastAsia="Times New Roman" w:hAnsi="Times New Roman" w:cs="Times New Roman"/>
          <w:sz w:val="24"/>
          <w:szCs w:val="24"/>
          <w:lang w:eastAsia="ro-RO"/>
        </w:rPr>
        <w:t>Ordonanța Guvernului nr. 137/2000 privind prevenirea și sancționarea tuturor formelor de discriminare,republicată , cu modificările și completările ulterioare;</w:t>
      </w:r>
    </w:p>
    <w:p w14:paraId="4E56DF2F" w14:textId="3F1DE74A"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w:t>
      </w:r>
      <w:r w:rsidR="006B2D2E" w:rsidRPr="006B2D2E">
        <w:rPr>
          <w:rFonts w:ascii="Times New Roman" w:eastAsia="Times New Roman" w:hAnsi="Times New Roman" w:cs="Times New Roman"/>
          <w:sz w:val="24"/>
          <w:szCs w:val="24"/>
          <w:lang w:eastAsia="ro-RO"/>
        </w:rPr>
        <w:t>Legea nr.202/2002 privind egalitatea de șanse și de tratament între femei și bărbați , republicată, cu modificările și completările ulterioare;</w:t>
      </w:r>
    </w:p>
    <w:p w14:paraId="75BCF28D" w14:textId="79DC6CC2"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6B2D2E" w:rsidRPr="006B2D2E">
        <w:rPr>
          <w:rFonts w:ascii="Times New Roman" w:eastAsia="Times New Roman" w:hAnsi="Times New Roman" w:cs="Times New Roman"/>
          <w:sz w:val="24"/>
          <w:szCs w:val="24"/>
          <w:lang w:eastAsia="ro-RO"/>
        </w:rPr>
        <w:t>Legea nr. 273/2006 din 29 iunie 2006 privind finanţele publice locale;</w:t>
      </w:r>
    </w:p>
    <w:p w14:paraId="6CB1FB50" w14:textId="340550AF"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w:t>
      </w:r>
      <w:r w:rsidR="006B2D2E" w:rsidRPr="006B2D2E">
        <w:rPr>
          <w:rFonts w:ascii="Times New Roman" w:eastAsia="Times New Roman" w:hAnsi="Times New Roman" w:cs="Times New Roman"/>
          <w:sz w:val="24"/>
          <w:szCs w:val="24"/>
          <w:lang w:eastAsia="ro-RO"/>
        </w:rPr>
        <w:t>Legea nr. 82/1991-Legea contabilității, Republicată;</w:t>
      </w:r>
    </w:p>
    <w:p w14:paraId="03032214" w14:textId="3A9B7CD3" w:rsidR="006B2D2E" w:rsidRPr="006B2D2E"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006B2D2E" w:rsidRPr="006B2D2E">
        <w:rPr>
          <w:rFonts w:ascii="Times New Roman" w:eastAsia="Times New Roman" w:hAnsi="Times New Roman" w:cs="Times New Roman"/>
          <w:sz w:val="24"/>
          <w:szCs w:val="24"/>
          <w:lang w:eastAsia="ro-RO"/>
        </w:rPr>
        <w:t>Ordinul ministrului finanţelor publice nr. 1792/2002 pentru aprobarea Normelor metodologice privind angajarea, lichidarea, ordonanţarea şi plata cheltuielilor instituţiilor publice, precum şi organizarea, evidenţa şi raportarea angajamentelor bugetare şi legale, cu completările și moificările ulterioare;</w:t>
      </w:r>
    </w:p>
    <w:p w14:paraId="5463FB93" w14:textId="77777777" w:rsidR="001E3EC9" w:rsidRDefault="001E3EC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7</w:t>
      </w:r>
      <w:r w:rsidR="006B2D2E" w:rsidRPr="006B2D2E">
        <w:rPr>
          <w:rFonts w:ascii="Times New Roman" w:eastAsia="Times New Roman" w:hAnsi="Times New Roman" w:cs="Times New Roman"/>
          <w:sz w:val="24"/>
          <w:szCs w:val="24"/>
          <w:lang w:eastAsia="ro-RO"/>
        </w:rPr>
        <w:t>. Ordinul  Nr. 923/2014 din 11 iulie 2014    *** Republicat</w:t>
      </w:r>
      <w:r>
        <w:rPr>
          <w:rFonts w:ascii="Times New Roman" w:eastAsia="Times New Roman" w:hAnsi="Times New Roman" w:cs="Times New Roman"/>
          <w:sz w:val="24"/>
          <w:szCs w:val="24"/>
          <w:lang w:eastAsia="ro-RO"/>
        </w:rPr>
        <w:t xml:space="preserve"> </w:t>
      </w:r>
      <w:r w:rsidR="006B2D2E" w:rsidRPr="006B2D2E">
        <w:rPr>
          <w:rFonts w:ascii="Times New Roman" w:eastAsia="Times New Roman" w:hAnsi="Times New Roman" w:cs="Times New Roman"/>
          <w:sz w:val="24"/>
          <w:szCs w:val="24"/>
          <w:lang w:eastAsia="ro-RO"/>
        </w:rPr>
        <w:t>pentru aprobarea Normelor metodologice generale referitoare la exercitarea controlului financiar preventiv şi a Codului specific de norme profesionale pentru persoanele care desfăşoară activitatea de control financiar preventiv propriu, cu completările și modoficările ulterioare,</w:t>
      </w:r>
    </w:p>
    <w:p w14:paraId="399A1E3F" w14:textId="33824017" w:rsid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w:t>
      </w:r>
      <w:r w:rsidR="001E3EC9">
        <w:rPr>
          <w:rFonts w:ascii="Times New Roman" w:eastAsia="Times New Roman" w:hAnsi="Times New Roman" w:cs="Times New Roman"/>
          <w:sz w:val="24"/>
          <w:szCs w:val="24"/>
          <w:lang w:eastAsia="ro-RO"/>
        </w:rPr>
        <w:t>8</w:t>
      </w:r>
      <w:r w:rsidRPr="006B2D2E">
        <w:rPr>
          <w:rFonts w:ascii="Times New Roman" w:eastAsia="Times New Roman" w:hAnsi="Times New Roman" w:cs="Times New Roman"/>
          <w:sz w:val="24"/>
          <w:szCs w:val="24"/>
          <w:lang w:eastAsia="ro-RO"/>
        </w:rPr>
        <w:t>.Legea nr.153/2017 privind salarizarea personalului plătit din fonduri publice- Cap.I,II,III,IV</w:t>
      </w:r>
      <w:r w:rsidR="001E3EC9">
        <w:rPr>
          <w:rFonts w:ascii="Times New Roman" w:eastAsia="Times New Roman" w:hAnsi="Times New Roman" w:cs="Times New Roman"/>
          <w:sz w:val="24"/>
          <w:szCs w:val="24"/>
          <w:lang w:eastAsia="ro-RO"/>
        </w:rPr>
        <w:t xml:space="preserve">, </w:t>
      </w:r>
      <w:r w:rsidRPr="006B2D2E">
        <w:rPr>
          <w:rFonts w:ascii="Times New Roman" w:eastAsia="Times New Roman" w:hAnsi="Times New Roman" w:cs="Times New Roman"/>
          <w:sz w:val="24"/>
          <w:szCs w:val="24"/>
          <w:lang w:eastAsia="ro-RO"/>
        </w:rPr>
        <w:t xml:space="preserve"> precum și Anexa nr. VIII, Cap.I,pct. III , Cap. II,pct. IV și Anexa nr. IX.</w:t>
      </w:r>
    </w:p>
    <w:p w14:paraId="1451F70A" w14:textId="18D4FBDB" w:rsidR="006B2D2E" w:rsidRPr="006B2D2E" w:rsidRDefault="007F1AF9"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F1AF9">
        <w:rPr>
          <w:rFonts w:ascii="Times New Roman" w:eastAsia="Times New Roman" w:hAnsi="Times New Roman" w:cs="Times New Roman"/>
          <w:sz w:val="24"/>
          <w:szCs w:val="24"/>
          <w:lang w:eastAsia="ro-RO"/>
        </w:rPr>
        <w:t>Tematica de concurs cuprinde bibliografia în totalitate</w:t>
      </w:r>
      <w:r>
        <w:rPr>
          <w:rFonts w:ascii="Times New Roman" w:eastAsia="Times New Roman" w:hAnsi="Times New Roman" w:cs="Times New Roman"/>
          <w:sz w:val="24"/>
          <w:szCs w:val="24"/>
          <w:lang w:eastAsia="ro-RO"/>
        </w:rPr>
        <w:t>.</w:t>
      </w:r>
    </w:p>
    <w:p w14:paraId="277EF3E1"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Conform art.49 din HOTĂRÂREA   Nr. 611/2008 din  4 iunie 2008</w:t>
      </w:r>
    </w:p>
    <w:p w14:paraId="4C5ECFE3"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pentru aprobarea normelor privind organizarea şi dezvoltarea carierei funcţionarilor publici, pentru înscrierea la concurs candidații vor prezenta un dosar de concurs care va conține următoarele documente:</w:t>
      </w:r>
    </w:p>
    <w:p w14:paraId="6C5A0670"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a) formularul de înscriere prevăzut în anexa nr. 3;</w:t>
      </w:r>
    </w:p>
    <w:p w14:paraId="54B5E1C2"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b) curriculum vitae, modelul comun european;</w:t>
      </w:r>
    </w:p>
    <w:p w14:paraId="60A2BF0B"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c) copia actului de identitate;</w:t>
      </w:r>
    </w:p>
    <w:p w14:paraId="5E87F497"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d) copii ale diplomelor de studii, certificatelor şi altor documente care atestă efectuarea unor specializări şi perfecţionări;</w:t>
      </w:r>
    </w:p>
    <w:p w14:paraId="20BF3EC4"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e) copie a diplomei de master sau de studii postuniversitare în domeniul administraţiei publice, management ori în specialitatea studiilor necesare exercitării funcţiei publice, după caz;</w:t>
      </w:r>
    </w:p>
    <w:p w14:paraId="63D7ACFC"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f) copia carnetului de muncă şi după caz, a adeverinţei eliberate de angajator pentru perioada lucrată, care să ateste vechimea în muncă şi, după caz, în specialitatea studiilor necesare ocupării funcţiei publice;</w:t>
      </w:r>
    </w:p>
    <w:p w14:paraId="641419D5"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g) copia adeverinţei care atestă starea de sănătate corespunzătoare, eliberată cu cel mult 6 luni anterior derulării concursului de către medicul de familie al candidatului;</w:t>
      </w:r>
    </w:p>
    <w:p w14:paraId="722FFBDC"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h) copia adeverinţei care atestă starea de sănătate corespunzătoare pentru efort fizic, în cazul funcţiilor publice pentru a căror ocupare este necesară îndeplinirea unor condiţii specifice care implică efort fizic şi se testează prin probă suplimentară;</w:t>
      </w:r>
    </w:p>
    <w:p w14:paraId="35DE0DF3"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i) cazierul judiciar;</w:t>
      </w:r>
    </w:p>
    <w:p w14:paraId="22C9F3D4"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j) declaraţia pe propria răspundere sau adeverinţa care să ateste calitatea sau lipsa calităţii de lucrător al Securităţii sau colaborator al acesteia.</w:t>
      </w:r>
    </w:p>
    <w:p w14:paraId="389BC99C"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lastRenderedPageBreak/>
        <w:t xml:space="preserve">    (1^1) Modelul orientativ al adeverinţei menţionate la alin. (1) lit. f) este prevăzut în anexa </w:t>
      </w:r>
    </w:p>
    <w:p w14:paraId="4B9224FC"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(1^2) Adeverinţele care au un alt format decât cel prevăzut la alin. (1^1)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(2) Adeverinţa care atestă starea de sănătate conţine, în clar, numărul, data, numele emitentului şi calitatea acestuia, în formatul standard stabilit de Ministerul Sănătăţii Publice.</w:t>
      </w:r>
    </w:p>
    <w:p w14:paraId="40A1C40B"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(3) 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transmite şi în format electronic, la adresa de e-mail prevăzută la art. 39 alin. (1^1) lit. h).</w:t>
      </w:r>
    </w:p>
    <w:p w14:paraId="18EAB470"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(4) 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14:paraId="7F18E960"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(5) 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concursului, precum şi la sediu, în locul special amenajat pentru desfăşurarea de activităţi de informare şi relaţii publice, în format letric.</w:t>
      </w:r>
    </w:p>
    <w:p w14:paraId="79BE0D05"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Detalii privind condiţiile specifice şi bibliografia de concurs sunt disponibile accesând pagina oficială : www.vintudejos.ro. Relaţii suplimentare se pot obţine la sediul Primăriei comunei Vintu de Jos sau la telefon:0258739234,int.13.</w:t>
      </w:r>
    </w:p>
    <w:p w14:paraId="220290A3" w14:textId="3DCEBA67" w:rsidR="006B2D2E" w:rsidRPr="006B2D2E" w:rsidRDefault="006B2D2E" w:rsidP="002A6C30">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 xml:space="preserve">     </w:t>
      </w:r>
    </w:p>
    <w:p w14:paraId="57738B37" w14:textId="77777777" w:rsidR="006B2D2E" w:rsidRPr="006B2D2E" w:rsidRDefault="006B2D2E" w:rsidP="006B2D2E">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B2D2E">
        <w:rPr>
          <w:rFonts w:ascii="Times New Roman" w:eastAsia="Times New Roman" w:hAnsi="Times New Roman" w:cs="Times New Roman"/>
          <w:sz w:val="24"/>
          <w:szCs w:val="24"/>
          <w:lang w:eastAsia="ro-RO"/>
        </w:rPr>
        <w:tab/>
      </w:r>
    </w:p>
    <w:p w14:paraId="1264BA3E" w14:textId="19BEB0A8" w:rsidR="008C498C" w:rsidRDefault="006B2D2E" w:rsidP="006B2D2E">
      <w:pPr>
        <w:tabs>
          <w:tab w:val="left" w:pos="591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Primar,</w:t>
      </w:r>
      <w:r>
        <w:rPr>
          <w:rFonts w:ascii="Times New Roman" w:hAnsi="Times New Roman" w:cs="Times New Roman"/>
          <w:sz w:val="24"/>
          <w:szCs w:val="24"/>
        </w:rPr>
        <w:tab/>
        <w:t>Referent superior,</w:t>
      </w:r>
    </w:p>
    <w:p w14:paraId="5A46A8FF" w14:textId="357BA1FB" w:rsidR="006B2D2E" w:rsidRPr="003075B1" w:rsidRDefault="006B2D2E" w:rsidP="006B2D2E">
      <w:pPr>
        <w:tabs>
          <w:tab w:val="left" w:pos="591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Petru Ioan Barbu</w:t>
      </w:r>
      <w:r>
        <w:rPr>
          <w:rFonts w:ascii="Times New Roman" w:hAnsi="Times New Roman" w:cs="Times New Roman"/>
          <w:sz w:val="24"/>
          <w:szCs w:val="24"/>
        </w:rPr>
        <w:tab/>
        <w:t>Ionela Drăgan</w:t>
      </w:r>
    </w:p>
    <w:sectPr w:rsidR="006B2D2E" w:rsidRPr="003075B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CBF0" w14:textId="77777777" w:rsidR="008B2F28" w:rsidRDefault="008B2F28" w:rsidP="00937F5E">
      <w:pPr>
        <w:spacing w:after="0" w:line="240" w:lineRule="auto"/>
      </w:pPr>
      <w:r>
        <w:separator/>
      </w:r>
    </w:p>
  </w:endnote>
  <w:endnote w:type="continuationSeparator" w:id="0">
    <w:p w14:paraId="002F676C" w14:textId="77777777" w:rsidR="008B2F28" w:rsidRDefault="008B2F28" w:rsidP="0093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4B4C" w14:textId="77777777" w:rsidR="003075B1" w:rsidRPr="003075B1" w:rsidRDefault="00875C83">
    <w:pPr>
      <w:pStyle w:val="Footer"/>
      <w:rPr>
        <w:rFonts w:ascii="Times New Roman" w:hAnsi="Times New Roman" w:cs="Times New Roman"/>
        <w:sz w:val="24"/>
        <w:szCs w:val="24"/>
      </w:rPr>
    </w:pPr>
    <w:r>
      <w:rPr>
        <w:rFonts w:ascii="Times New Roman" w:hAnsi="Times New Roman" w:cs="Times New Roman"/>
        <w:sz w:val="24"/>
        <w:szCs w:val="24"/>
      </w:rPr>
      <w:t>D.I</w:t>
    </w:r>
    <w:r w:rsidR="003075B1">
      <w:rPr>
        <w:rFonts w:ascii="Times New Roman" w:hAnsi="Times New Roman" w:cs="Times New Roman"/>
        <w:sz w:val="24"/>
        <w:szCs w:val="24"/>
      </w:rPr>
      <w:t>/2Ex,4 pag/F.16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8569" w14:textId="77777777" w:rsidR="008B2F28" w:rsidRDefault="008B2F28" w:rsidP="00937F5E">
      <w:pPr>
        <w:spacing w:after="0" w:line="240" w:lineRule="auto"/>
      </w:pPr>
      <w:r>
        <w:separator/>
      </w:r>
    </w:p>
  </w:footnote>
  <w:footnote w:type="continuationSeparator" w:id="0">
    <w:p w14:paraId="4AA80640" w14:textId="77777777" w:rsidR="008B2F28" w:rsidRDefault="008B2F28" w:rsidP="0093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B46" w14:textId="77777777" w:rsidR="00B47DE7" w:rsidRPr="00B47DE7" w:rsidRDefault="00B47DE7" w:rsidP="00B47DE7">
    <w:pPr>
      <w:tabs>
        <w:tab w:val="center" w:pos="4680"/>
        <w:tab w:val="right" w:pos="9360"/>
      </w:tabs>
      <w:spacing w:after="0" w:line="240" w:lineRule="auto"/>
      <w:rPr>
        <w:rFonts w:ascii="Times New Roman" w:eastAsia="Times New Roman" w:hAnsi="Times New Roman" w:cs="Times New Roman"/>
        <w:sz w:val="24"/>
        <w:szCs w:val="24"/>
        <w:lang w:val="en-US"/>
      </w:rPr>
    </w:pPr>
  </w:p>
  <w:p w14:paraId="3DBC00A5" w14:textId="77777777" w:rsidR="00B47DE7" w:rsidRPr="00B47DE7" w:rsidRDefault="00B47DE7" w:rsidP="00B47DE7">
    <w:pPr>
      <w:tabs>
        <w:tab w:val="center" w:pos="4680"/>
        <w:tab w:val="right" w:pos="9360"/>
      </w:tabs>
      <w:spacing w:after="0" w:line="240" w:lineRule="auto"/>
      <w:jc w:val="center"/>
      <w:rPr>
        <w:rFonts w:ascii="Times New Roman" w:eastAsia="Times New Roman" w:hAnsi="Times New Roman" w:cs="Times New Roman"/>
        <w:b/>
        <w:sz w:val="24"/>
        <w:szCs w:val="24"/>
      </w:rPr>
    </w:pPr>
    <w:r w:rsidRPr="00B47DE7">
      <w:rPr>
        <w:rFonts w:ascii="Times New Roman" w:eastAsia="Times New Roman" w:hAnsi="Times New Roman" w:cs="Times New Roman"/>
        <w:b/>
        <w:sz w:val="24"/>
        <w:szCs w:val="24"/>
      </w:rPr>
      <w:t>JUDEŢUL ALBA</w:t>
    </w:r>
  </w:p>
  <w:p w14:paraId="70718937" w14:textId="77777777" w:rsidR="00B47DE7" w:rsidRPr="00B47DE7" w:rsidRDefault="00B47DE7" w:rsidP="00B47DE7">
    <w:pPr>
      <w:tabs>
        <w:tab w:val="center" w:pos="4680"/>
        <w:tab w:val="right" w:pos="9360"/>
      </w:tabs>
      <w:spacing w:after="0" w:line="240" w:lineRule="auto"/>
      <w:jc w:val="center"/>
      <w:rPr>
        <w:rFonts w:ascii="Times New Roman" w:eastAsia="Times New Roman" w:hAnsi="Times New Roman" w:cs="Times New Roman"/>
        <w:b/>
        <w:sz w:val="24"/>
        <w:szCs w:val="24"/>
      </w:rPr>
    </w:pPr>
    <w:r w:rsidRPr="00B47DE7">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6206F377" wp14:editId="3FB711A5">
          <wp:simplePos x="0" y="0"/>
          <wp:positionH relativeFrom="page">
            <wp:posOffset>1466850</wp:posOffset>
          </wp:positionH>
          <wp:positionV relativeFrom="paragraph">
            <wp:posOffset>151130</wp:posOffset>
          </wp:positionV>
          <wp:extent cx="161925" cy="161925"/>
          <wp:effectExtent l="0" t="0" r="9525"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DE7">
      <w:rPr>
        <w:rFonts w:ascii="Times New Roman" w:eastAsia="Times New Roman" w:hAnsi="Times New Roman" w:cs="Times New Roman"/>
        <w:b/>
        <w:sz w:val="24"/>
        <w:szCs w:val="24"/>
        <w:lang w:val="en-US"/>
      </w:rPr>
      <w:t>PRIMĂRIA COMUNEI VIN</w:t>
    </w:r>
    <w:r w:rsidRPr="00B47DE7">
      <w:rPr>
        <w:rFonts w:ascii="Times New Roman" w:eastAsia="Times New Roman" w:hAnsi="Times New Roman" w:cs="Times New Roman"/>
        <w:b/>
        <w:sz w:val="24"/>
        <w:szCs w:val="24"/>
      </w:rPr>
      <w:t>ŢU DE JOS</w:t>
    </w:r>
  </w:p>
  <w:p w14:paraId="4EA9E390" w14:textId="77777777" w:rsidR="00B47DE7" w:rsidRPr="00B47DE7" w:rsidRDefault="00B47DE7" w:rsidP="00B47DE7">
    <w:pPr>
      <w:tabs>
        <w:tab w:val="left" w:pos="1272"/>
        <w:tab w:val="center" w:pos="4680"/>
        <w:tab w:val="right" w:pos="9360"/>
      </w:tabs>
      <w:spacing w:after="0" w:line="240" w:lineRule="auto"/>
      <w:jc w:val="center"/>
      <w:rPr>
        <w:rFonts w:ascii="Times New Roman" w:eastAsia="Times New Roman" w:hAnsi="Times New Roman" w:cs="Times New Roman"/>
        <w:sz w:val="20"/>
        <w:szCs w:val="20"/>
        <w:lang w:val="de-DE"/>
      </w:rPr>
    </w:pPr>
    <w:r w:rsidRPr="00B47DE7">
      <w:rPr>
        <w:rFonts w:ascii="Times New Roman" w:eastAsia="Times New Roman" w:hAnsi="Times New Roman" w:cs="Times New Roman"/>
        <w:sz w:val="20"/>
        <w:szCs w:val="20"/>
        <w:lang w:val="de-DE"/>
      </w:rPr>
      <w:t>Vintu de Jos,str. Lucian Blaga,nr. 47, CUI 4562443</w:t>
    </w:r>
  </w:p>
  <w:p w14:paraId="668BEA65" w14:textId="77777777" w:rsidR="00B47DE7" w:rsidRPr="00B47DE7" w:rsidRDefault="00B47DE7" w:rsidP="00B47DE7">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r w:rsidRPr="00B47DE7">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6D2CB29E" wp14:editId="66CD42C5">
          <wp:simplePos x="0" y="0"/>
          <wp:positionH relativeFrom="column">
            <wp:posOffset>669925</wp:posOffset>
          </wp:positionH>
          <wp:positionV relativeFrom="paragraph">
            <wp:posOffset>5080</wp:posOffset>
          </wp:positionV>
          <wp:extent cx="90805" cy="122555"/>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 cy="122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B47DE7">
        <w:rPr>
          <w:rFonts w:ascii="Times New Roman" w:eastAsia="Times New Roman" w:hAnsi="Times New Roman" w:cs="Times New Roman"/>
          <w:color w:val="0563C1"/>
          <w:sz w:val="20"/>
          <w:szCs w:val="20"/>
          <w:u w:val="single"/>
          <w:lang w:val="de-DE"/>
        </w:rPr>
        <w:t>Tel.</w:t>
      </w:r>
    </w:hyperlink>
    <w:r w:rsidRPr="00B47DE7">
      <w:rPr>
        <w:rFonts w:ascii="Times New Roman" w:eastAsia="Times New Roman" w:hAnsi="Times New Roman" w:cs="Times New Roman"/>
        <w:color w:val="0563C1"/>
        <w:sz w:val="20"/>
        <w:szCs w:val="20"/>
        <w:u w:val="single"/>
        <w:lang w:val="de-DE"/>
      </w:rPr>
      <w:t xml:space="preserve"> 0258739234 </w:t>
    </w:r>
    <w:r w:rsidRPr="00B47DE7">
      <w:rPr>
        <w:rFonts w:ascii="Times New Roman" w:eastAsia="Times New Roman" w:hAnsi="Times New Roman" w:cs="Times New Roman"/>
        <w:sz w:val="20"/>
        <w:szCs w:val="20"/>
        <w:lang w:val="de-DE"/>
      </w:rPr>
      <w:t xml:space="preserve"> Fax: 0258739640</w:t>
    </w:r>
  </w:p>
  <w:p w14:paraId="20AC11CA" w14:textId="77777777" w:rsidR="00B47DE7" w:rsidRPr="00B47DE7" w:rsidRDefault="00B47DE7" w:rsidP="00B47DE7">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r w:rsidRPr="00B47DE7">
      <w:rPr>
        <w:rFonts w:ascii="Times New Roman" w:eastAsia="Times New Roman" w:hAnsi="Times New Roman" w:cs="Times New Roman"/>
        <w:noProof/>
        <w:sz w:val="20"/>
        <w:szCs w:val="20"/>
        <w:lang w:eastAsia="ro-RO"/>
      </w:rPr>
      <w:t xml:space="preserve">@   </w:t>
    </w:r>
    <w:r w:rsidRPr="00B47DE7">
      <w:rPr>
        <w:rFonts w:ascii="Times New Roman" w:eastAsia="Times New Roman" w:hAnsi="Times New Roman" w:cs="Times New Roman"/>
        <w:color w:val="0563C1"/>
        <w:sz w:val="20"/>
        <w:szCs w:val="20"/>
        <w:u w:val="single"/>
        <w:lang w:val="de-DE"/>
      </w:rPr>
      <w:t>resurseachiziții_vintudejos@ab.e-adm.ro</w:t>
    </w:r>
  </w:p>
  <w:p w14:paraId="043337D8" w14:textId="77777777" w:rsidR="00B47DE7" w:rsidRPr="00B47DE7" w:rsidRDefault="00B47DE7" w:rsidP="00B47DE7">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B47DE7" w:rsidRPr="00B47DE7" w14:paraId="5217F85E" w14:textId="77777777" w:rsidTr="00556D50">
      <w:trPr>
        <w:trHeight w:val="100"/>
      </w:trPr>
      <w:tc>
        <w:tcPr>
          <w:tcW w:w="9195" w:type="dxa"/>
        </w:tcPr>
        <w:p w14:paraId="3BF21B8E" w14:textId="77777777" w:rsidR="00B47DE7" w:rsidRPr="00B47DE7" w:rsidRDefault="00B47DE7" w:rsidP="00B47DE7">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p>
      </w:tc>
    </w:tr>
  </w:tbl>
  <w:p w14:paraId="7CA0098F" w14:textId="77777777" w:rsidR="00937F5E" w:rsidRPr="00B47DE7" w:rsidRDefault="00937F5E" w:rsidP="00B47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397"/>
    <w:multiLevelType w:val="hybridMultilevel"/>
    <w:tmpl w:val="0C4AC848"/>
    <w:lvl w:ilvl="0" w:tplc="7102DBF6">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1C1E7098"/>
    <w:multiLevelType w:val="multilevel"/>
    <w:tmpl w:val="9C0A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21778"/>
    <w:multiLevelType w:val="multilevel"/>
    <w:tmpl w:val="F98C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C699B"/>
    <w:multiLevelType w:val="multilevel"/>
    <w:tmpl w:val="357C4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4383512"/>
    <w:multiLevelType w:val="multilevel"/>
    <w:tmpl w:val="57FA7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B7938"/>
    <w:multiLevelType w:val="multilevel"/>
    <w:tmpl w:val="3A5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F3337"/>
    <w:multiLevelType w:val="multilevel"/>
    <w:tmpl w:val="2B00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517558"/>
    <w:multiLevelType w:val="multilevel"/>
    <w:tmpl w:val="2900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5E"/>
    <w:rsid w:val="000243BD"/>
    <w:rsid w:val="000258AB"/>
    <w:rsid w:val="0008635D"/>
    <w:rsid w:val="00090CF2"/>
    <w:rsid w:val="00096D39"/>
    <w:rsid w:val="000B777E"/>
    <w:rsid w:val="001E3EC9"/>
    <w:rsid w:val="0020436A"/>
    <w:rsid w:val="002A6C30"/>
    <w:rsid w:val="002F3CF2"/>
    <w:rsid w:val="003075B1"/>
    <w:rsid w:val="003B7093"/>
    <w:rsid w:val="00416EC3"/>
    <w:rsid w:val="00426508"/>
    <w:rsid w:val="00446378"/>
    <w:rsid w:val="00521E96"/>
    <w:rsid w:val="0053630E"/>
    <w:rsid w:val="006540B6"/>
    <w:rsid w:val="00664B41"/>
    <w:rsid w:val="006B2D2E"/>
    <w:rsid w:val="006E67A6"/>
    <w:rsid w:val="006F1A08"/>
    <w:rsid w:val="00726DF7"/>
    <w:rsid w:val="00744C94"/>
    <w:rsid w:val="007456FE"/>
    <w:rsid w:val="00771FD1"/>
    <w:rsid w:val="00793F08"/>
    <w:rsid w:val="007E4315"/>
    <w:rsid w:val="007F1AF9"/>
    <w:rsid w:val="00875C83"/>
    <w:rsid w:val="00891019"/>
    <w:rsid w:val="008B2F28"/>
    <w:rsid w:val="008C498C"/>
    <w:rsid w:val="0090500F"/>
    <w:rsid w:val="00933DAC"/>
    <w:rsid w:val="00937F5E"/>
    <w:rsid w:val="00955F49"/>
    <w:rsid w:val="00956690"/>
    <w:rsid w:val="0096235E"/>
    <w:rsid w:val="009B1CC3"/>
    <w:rsid w:val="00B47DE7"/>
    <w:rsid w:val="00B772EE"/>
    <w:rsid w:val="00B8070E"/>
    <w:rsid w:val="00BA4127"/>
    <w:rsid w:val="00CA45C7"/>
    <w:rsid w:val="00CE664A"/>
    <w:rsid w:val="00D24C8A"/>
    <w:rsid w:val="00D33C5B"/>
    <w:rsid w:val="00D53C4D"/>
    <w:rsid w:val="00D56A14"/>
    <w:rsid w:val="00D95720"/>
    <w:rsid w:val="00DB01FC"/>
    <w:rsid w:val="00E012B9"/>
    <w:rsid w:val="00E1736F"/>
    <w:rsid w:val="00E853F9"/>
    <w:rsid w:val="00ED2927"/>
    <w:rsid w:val="00ED4F53"/>
    <w:rsid w:val="00F1708A"/>
    <w:rsid w:val="00F3470A"/>
    <w:rsid w:val="00FE6A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E90E"/>
  <w15:docId w15:val="{C8902571-5F38-41CC-9214-4D2348A0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5E"/>
    <w:rPr>
      <w:rFonts w:ascii="Tahoma" w:hAnsi="Tahoma" w:cs="Tahoma"/>
      <w:sz w:val="16"/>
      <w:szCs w:val="16"/>
    </w:rPr>
  </w:style>
  <w:style w:type="paragraph" w:styleId="Header">
    <w:name w:val="header"/>
    <w:basedOn w:val="Normal"/>
    <w:link w:val="HeaderChar"/>
    <w:uiPriority w:val="99"/>
    <w:unhideWhenUsed/>
    <w:rsid w:val="00937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7F5E"/>
  </w:style>
  <w:style w:type="paragraph" w:styleId="Footer">
    <w:name w:val="footer"/>
    <w:basedOn w:val="Normal"/>
    <w:link w:val="FooterChar"/>
    <w:uiPriority w:val="99"/>
    <w:unhideWhenUsed/>
    <w:rsid w:val="00937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7F5E"/>
  </w:style>
  <w:style w:type="paragraph" w:styleId="ListParagraph">
    <w:name w:val="List Paragraph"/>
    <w:basedOn w:val="Normal"/>
    <w:uiPriority w:val="34"/>
    <w:qFormat/>
    <w:rsid w:val="00744C94"/>
    <w:pPr>
      <w:ind w:left="720"/>
      <w:contextualSpacing/>
    </w:pPr>
  </w:style>
  <w:style w:type="character" w:styleId="Hyperlink">
    <w:name w:val="Hyperlink"/>
    <w:basedOn w:val="DefaultParagraphFont"/>
    <w:uiPriority w:val="99"/>
    <w:unhideWhenUsed/>
    <w:rsid w:val="00204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6">
      <w:bodyDiv w:val="1"/>
      <w:marLeft w:val="0"/>
      <w:marRight w:val="0"/>
      <w:marTop w:val="0"/>
      <w:marBottom w:val="0"/>
      <w:divBdr>
        <w:top w:val="none" w:sz="0" w:space="0" w:color="auto"/>
        <w:left w:val="none" w:sz="0" w:space="0" w:color="auto"/>
        <w:bottom w:val="none" w:sz="0" w:space="0" w:color="auto"/>
        <w:right w:val="none" w:sz="0" w:space="0" w:color="auto"/>
      </w:divBdr>
    </w:div>
    <w:div w:id="1522671464">
      <w:bodyDiv w:val="1"/>
      <w:marLeft w:val="0"/>
      <w:marRight w:val="0"/>
      <w:marTop w:val="0"/>
      <w:marBottom w:val="0"/>
      <w:divBdr>
        <w:top w:val="none" w:sz="0" w:space="0" w:color="auto"/>
        <w:left w:val="none" w:sz="0" w:space="0" w:color="auto"/>
        <w:bottom w:val="none" w:sz="0" w:space="0" w:color="auto"/>
        <w:right w:val="none" w:sz="0" w:space="0" w:color="auto"/>
      </w:divBdr>
      <w:divsChild>
        <w:div w:id="1567840034">
          <w:marLeft w:val="0"/>
          <w:marRight w:val="0"/>
          <w:marTop w:val="0"/>
          <w:marBottom w:val="0"/>
          <w:divBdr>
            <w:top w:val="none" w:sz="0" w:space="0" w:color="auto"/>
            <w:left w:val="none" w:sz="0" w:space="0" w:color="auto"/>
            <w:bottom w:val="none" w:sz="0" w:space="0" w:color="auto"/>
            <w:right w:val="none" w:sz="0" w:space="0" w:color="auto"/>
          </w:divBdr>
          <w:divsChild>
            <w:div w:id="812256876">
              <w:marLeft w:val="0"/>
              <w:marRight w:val="0"/>
              <w:marTop w:val="0"/>
              <w:marBottom w:val="0"/>
              <w:divBdr>
                <w:top w:val="none" w:sz="0" w:space="0" w:color="auto"/>
                <w:left w:val="none" w:sz="0" w:space="0" w:color="auto"/>
                <w:bottom w:val="none" w:sz="0" w:space="0" w:color="auto"/>
                <w:right w:val="none" w:sz="0" w:space="0" w:color="auto"/>
              </w:divBdr>
              <w:divsChild>
                <w:div w:id="438447448">
                  <w:marLeft w:val="0"/>
                  <w:marRight w:val="0"/>
                  <w:marTop w:val="0"/>
                  <w:marBottom w:val="0"/>
                  <w:divBdr>
                    <w:top w:val="none" w:sz="0" w:space="0" w:color="auto"/>
                    <w:left w:val="none" w:sz="0" w:space="0" w:color="auto"/>
                    <w:bottom w:val="none" w:sz="0" w:space="0" w:color="auto"/>
                    <w:right w:val="none" w:sz="0" w:space="0" w:color="auto"/>
                  </w:divBdr>
                  <w:divsChild>
                    <w:div w:id="1333987559">
                      <w:marLeft w:val="0"/>
                      <w:marRight w:val="0"/>
                      <w:marTop w:val="0"/>
                      <w:marBottom w:val="0"/>
                      <w:divBdr>
                        <w:top w:val="none" w:sz="0" w:space="0" w:color="auto"/>
                        <w:left w:val="none" w:sz="0" w:space="0" w:color="auto"/>
                        <w:bottom w:val="none" w:sz="0" w:space="0" w:color="auto"/>
                        <w:right w:val="none" w:sz="0" w:space="0" w:color="auto"/>
                      </w:divBdr>
                      <w:divsChild>
                        <w:div w:id="1810396934">
                          <w:marLeft w:val="0"/>
                          <w:marRight w:val="0"/>
                          <w:marTop w:val="0"/>
                          <w:marBottom w:val="0"/>
                          <w:divBdr>
                            <w:top w:val="none" w:sz="0" w:space="0" w:color="auto"/>
                            <w:left w:val="none" w:sz="0" w:space="0" w:color="auto"/>
                            <w:bottom w:val="none" w:sz="0" w:space="0" w:color="auto"/>
                            <w:right w:val="none" w:sz="0" w:space="0" w:color="auto"/>
                          </w:divBdr>
                          <w:divsChild>
                            <w:div w:id="1710573372">
                              <w:marLeft w:val="0"/>
                              <w:marRight w:val="0"/>
                              <w:marTop w:val="0"/>
                              <w:marBottom w:val="0"/>
                              <w:divBdr>
                                <w:top w:val="none" w:sz="0" w:space="0" w:color="auto"/>
                                <w:left w:val="none" w:sz="0" w:space="0" w:color="auto"/>
                                <w:bottom w:val="none" w:sz="0" w:space="0" w:color="auto"/>
                                <w:right w:val="none" w:sz="0" w:space="0" w:color="auto"/>
                              </w:divBdr>
                              <w:divsChild>
                                <w:div w:id="1355033569">
                                  <w:marLeft w:val="0"/>
                                  <w:marRight w:val="0"/>
                                  <w:marTop w:val="0"/>
                                  <w:marBottom w:val="0"/>
                                  <w:divBdr>
                                    <w:top w:val="none" w:sz="0" w:space="0" w:color="auto"/>
                                    <w:left w:val="none" w:sz="0" w:space="0" w:color="auto"/>
                                    <w:bottom w:val="none" w:sz="0" w:space="0" w:color="auto"/>
                                    <w:right w:val="none" w:sz="0" w:space="0" w:color="auto"/>
                                  </w:divBdr>
                                  <w:divsChild>
                                    <w:div w:id="1025060451">
                                      <w:marLeft w:val="0"/>
                                      <w:marRight w:val="150"/>
                                      <w:marTop w:val="0"/>
                                      <w:marBottom w:val="0"/>
                                      <w:divBdr>
                                        <w:top w:val="none" w:sz="0" w:space="0" w:color="auto"/>
                                        <w:left w:val="none" w:sz="0" w:space="0" w:color="auto"/>
                                        <w:bottom w:val="none" w:sz="0" w:space="0" w:color="auto"/>
                                        <w:right w:val="none" w:sz="0" w:space="0" w:color="auto"/>
                                      </w:divBdr>
                                    </w:div>
                                    <w:div w:id="504369124">
                                      <w:marLeft w:val="0"/>
                                      <w:marRight w:val="75"/>
                                      <w:marTop w:val="0"/>
                                      <w:marBottom w:val="0"/>
                                      <w:divBdr>
                                        <w:top w:val="none" w:sz="0" w:space="0" w:color="auto"/>
                                        <w:left w:val="none" w:sz="0" w:space="0" w:color="auto"/>
                                        <w:bottom w:val="none" w:sz="0" w:space="0" w:color="auto"/>
                                        <w:right w:val="none" w:sz="0" w:space="0" w:color="auto"/>
                                      </w:divBdr>
                                    </w:div>
                                    <w:div w:id="5509937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274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1286</Words>
  <Characters>7332</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Lenovo4</dc:creator>
  <cp:lastModifiedBy>Asus 2</cp:lastModifiedBy>
  <cp:revision>5</cp:revision>
  <cp:lastPrinted>2019-10-18T10:38:00Z</cp:lastPrinted>
  <dcterms:created xsi:type="dcterms:W3CDTF">2021-11-18T12:08:00Z</dcterms:created>
  <dcterms:modified xsi:type="dcterms:W3CDTF">2021-11-19T12:38:00Z</dcterms:modified>
</cp:coreProperties>
</file>