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4F1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sz w:val="32"/>
          <w:szCs w:val="32"/>
        </w:rPr>
        <w:t>PROGRAM  PENTRU DOMENIUL ACVACULTURII (SRL ,ONG CARE DETIN BAZINE PISCICOLE )</w:t>
      </w:r>
    </w:p>
    <w:p w14:paraId="5652AC2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BoldMT" w:hAnsi="TimesNewRomanPS-BoldMT" w:cs="Helvetica"/>
          <w:b/>
          <w:bCs/>
          <w:color w:val="26282A"/>
          <w:sz w:val="29"/>
          <w:szCs w:val="29"/>
        </w:rPr>
        <w:t>M</w:t>
      </w:r>
      <w:r>
        <w:rPr>
          <w:rFonts w:ascii="Helvetica" w:hAnsi="Helvetica" w:cs="Helvetica"/>
          <w:b/>
          <w:bCs/>
          <w:color w:val="26282A"/>
          <w:sz w:val="29"/>
          <w:szCs w:val="29"/>
        </w:rPr>
        <w:t>ă</w:t>
      </w:r>
      <w:r>
        <w:rPr>
          <w:rFonts w:ascii="TimesNewRomanPS-BoldMT" w:hAnsi="TimesNewRomanPS-BoldMT" w:cs="Helvetica"/>
          <w:b/>
          <w:bCs/>
          <w:color w:val="26282A"/>
          <w:sz w:val="29"/>
          <w:szCs w:val="29"/>
        </w:rPr>
        <w:t>sura: II.2 Investi</w:t>
      </w:r>
      <w:r>
        <w:rPr>
          <w:rFonts w:ascii="Helvetica" w:hAnsi="Helvetica" w:cs="Helvetica"/>
          <w:b/>
          <w:bCs/>
          <w:color w:val="26282A"/>
          <w:sz w:val="29"/>
          <w:szCs w:val="29"/>
        </w:rPr>
        <w:t>ț</w:t>
      </w:r>
      <w:r>
        <w:rPr>
          <w:rFonts w:ascii="TimesNewRomanPS-BoldMT" w:hAnsi="TimesNewRomanPS-BoldMT" w:cs="Helvetica"/>
          <w:b/>
          <w:bCs/>
          <w:color w:val="26282A"/>
          <w:sz w:val="29"/>
          <w:szCs w:val="29"/>
        </w:rPr>
        <w:t>ii productive </w:t>
      </w:r>
      <w:r>
        <w:rPr>
          <w:rFonts w:ascii="Helvetica" w:hAnsi="Helvetica" w:cs="Helvetica"/>
          <w:b/>
          <w:bCs/>
          <w:color w:val="26282A"/>
          <w:sz w:val="29"/>
          <w:szCs w:val="29"/>
        </w:rPr>
        <w:t>î</w:t>
      </w:r>
      <w:r>
        <w:rPr>
          <w:rFonts w:ascii="TimesNewRomanPS-BoldMT" w:hAnsi="TimesNewRomanPS-BoldMT" w:cs="Helvetica"/>
          <w:b/>
          <w:bCs/>
          <w:color w:val="26282A"/>
          <w:sz w:val="29"/>
          <w:szCs w:val="29"/>
        </w:rPr>
        <w:t>n acvacultur</w:t>
      </w:r>
      <w:r>
        <w:rPr>
          <w:rFonts w:ascii="Helvetica" w:hAnsi="Helvetica" w:cs="Helvetica"/>
          <w:b/>
          <w:bCs/>
          <w:color w:val="26282A"/>
          <w:sz w:val="29"/>
          <w:szCs w:val="29"/>
        </w:rPr>
        <w:t>ă</w:t>
      </w:r>
    </w:p>
    <w:p w14:paraId="3CA2485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D0D0D"/>
        </w:rPr>
        <w:t>Totodată, prin intermediul acestei măsuri este sprijinită introducerea în acvacultură de specii cu valoare economică ridicată, în special din ihtiofauna autohtonă, precum </w:t>
      </w:r>
      <w:r>
        <w:rPr>
          <w:rFonts w:ascii="TimesNewRomanPSMT" w:hAnsi="TimesNewRomanPSMT" w:cs="Helvetica"/>
          <w:b/>
          <w:bCs/>
          <w:color w:val="000000"/>
        </w:rPr>
        <w:t>păstrăv, șalău, calcan, știucă, lin, crap, sturioni (inclusiv polyodon),moluște, somn european.</w:t>
      </w:r>
    </w:p>
    <w:p w14:paraId="38BE80C8"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Alocarea financiară totală pentru prezentul apel: 43.350.016,18 lei, echivalentul a 8.809.188,41 EURO</w:t>
      </w:r>
    </w:p>
    <w:p w14:paraId="7F5F5B8F"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Valoarea maximă eligibilă aferentă unui proiect este de:</w:t>
      </w:r>
    </w:p>
    <w:p w14:paraId="0848742A"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 pentru IMM-uri și Persoană fizică autorizată, întreprindere individuală și întreprindere familială - 9.842.000 lei (echivalentul a 2.000.000 EURO la cursul de schimb INFOREURO de 4,921 LEI/EUR, valabil în luna aprilie 2021)</w:t>
      </w:r>
    </w:p>
    <w:p w14:paraId="5E9D226F"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 - Întreprinderi mari - 16.239.300 lei (echivalentul a 3.300.000 EURO la cursul de schimb INFOREURO de 4,921 LEI/EUR, valabil în luna aprilie 2021)</w:t>
      </w:r>
    </w:p>
    <w:p w14:paraId="4D3ED87C"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 pentru Unități de cercetare cu activitate de producție în domeniul acvaculturii care desfășoară activitate economică - 4.921.000 lei (echivalentul a 1.000.000 EURO la cursul de schimb INFOREURO de 4,921 LEI/EUR, valabil în luna aprilie 2021)</w:t>
      </w:r>
    </w:p>
    <w:p w14:paraId="7F03F6EB"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 xml:space="preserve"> - Asociații înființate legal care desfășoară activitate economică în domeniul acvaculturii atunci cand operaţiunile sunt puse în aplicare de organizaţii de producători, de asociaţii de organizaţii de </w:t>
      </w:r>
      <w:r w:rsidRPr="00AA5CAC">
        <w:rPr>
          <w:rFonts w:ascii="Helvetica" w:hAnsi="Helvetica" w:cs="Helvetica"/>
          <w:b/>
          <w:bCs/>
          <w:color w:val="26282A"/>
          <w:sz w:val="40"/>
          <w:szCs w:val="40"/>
        </w:rPr>
        <w:lastRenderedPageBreak/>
        <w:t>producători sau de organizaţii interprofesionale - 6.397.300 lei (echivalentul a 1.300.000 EURO la cursul de schimb INFOREURO de 4,921 LEI/EUR, valabil în luna aprilie 2021)</w:t>
      </w:r>
    </w:p>
    <w:p w14:paraId="56248876"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 Societăţi cooperative pescăreşti, care desfășoară activități economice, în domeniul acvaculturii - 6.397.300 lei (echivalentul a 1.300.000 EURO la cursul de schimb INFOREURO de 4,921 LEI/EUR, valabil în luna aprilie 2021)</w:t>
      </w:r>
    </w:p>
    <w:p w14:paraId="5293F0B5"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Valoarea minimă eligibilă aferentă unui proiect este de 24.605.00 lei (echivalentul a 5.000 EURO la cursul de schimb INFOREURO de 4,921 LEI/EUR, valabil în luna aprilie 2021)</w:t>
      </w:r>
    </w:p>
    <w:p w14:paraId="1086216E" w14:textId="77777777" w:rsidR="00AA5CAC" w:rsidRP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0"/>
          <w:szCs w:val="40"/>
        </w:rPr>
      </w:pPr>
      <w:r w:rsidRPr="00AA5CAC">
        <w:rPr>
          <w:rFonts w:ascii="Helvetica" w:hAnsi="Helvetica" w:cs="Helvetica"/>
          <w:b/>
          <w:bCs/>
          <w:color w:val="26282A"/>
          <w:sz w:val="40"/>
          <w:szCs w:val="40"/>
        </w:rPr>
        <w:t>Cererile de finanțare pot fi depuse începând cu data de astăzi, </w:t>
      </w:r>
      <w:r w:rsidRPr="00AA5CAC">
        <w:rPr>
          <w:rStyle w:val="Strong"/>
          <w:rFonts w:ascii="Helvetica" w:hAnsi="Helvetica" w:cs="Helvetica"/>
          <w:color w:val="26282A"/>
          <w:sz w:val="40"/>
          <w:szCs w:val="40"/>
        </w:rPr>
        <w:t>19 aprilie 2021, ora 14:00</w:t>
      </w:r>
      <w:r w:rsidRPr="00AA5CAC">
        <w:rPr>
          <w:rFonts w:ascii="Helvetica" w:hAnsi="Helvetica" w:cs="Helvetica"/>
          <w:b/>
          <w:bCs/>
          <w:color w:val="26282A"/>
          <w:sz w:val="40"/>
          <w:szCs w:val="40"/>
        </w:rPr>
        <w:t> până la data de </w:t>
      </w:r>
      <w:r w:rsidRPr="00AA5CAC">
        <w:rPr>
          <w:rStyle w:val="Strong"/>
          <w:rFonts w:ascii="Helvetica" w:hAnsi="Helvetica" w:cs="Helvetica"/>
          <w:color w:val="26282A"/>
          <w:sz w:val="40"/>
          <w:szCs w:val="40"/>
        </w:rPr>
        <w:t>18 iunie 2021, ora 14:00</w:t>
      </w:r>
      <w:r w:rsidRPr="00AA5CAC">
        <w:rPr>
          <w:rFonts w:ascii="Helvetica" w:hAnsi="Helvetica" w:cs="Helvetica"/>
          <w:b/>
          <w:bCs/>
          <w:color w:val="26282A"/>
          <w:sz w:val="40"/>
          <w:szCs w:val="40"/>
        </w:rPr>
        <w:t>.</w:t>
      </w:r>
    </w:p>
    <w:p w14:paraId="04BD2BF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Cuantumul sprijinului financiar nerambursabil acordat în cadrul unei Cereri de finanțare este stabilit în baza prevederilor art. 95 din REGULAMENTUL (UE) NR. 508 din 15 mai 2014, cu modificările și completările ulterioare</w:t>
      </w:r>
      <w:r>
        <w:rPr>
          <w:rFonts w:ascii="New" w:hAnsi="New" w:cs="Helvetica"/>
          <w:b/>
          <w:bCs/>
          <w:color w:val="000000"/>
        </w:rPr>
        <w:t>. </w:t>
      </w:r>
      <w:r>
        <w:rPr>
          <w:rFonts w:ascii="TimesNewRomanPSMT" w:hAnsi="TimesNewRomanPSMT" w:cs="Helvetica"/>
          <w:b/>
          <w:bCs/>
          <w:color w:val="000000"/>
        </w:rPr>
        <w:t>după cum urmează</w:t>
      </w:r>
      <w:r>
        <w:rPr>
          <w:rFonts w:ascii="New" w:hAnsi="New" w:cs="Helvetica"/>
          <w:b/>
          <w:bCs/>
          <w:color w:val="000000"/>
        </w:rPr>
        <w:t>:</w:t>
      </w:r>
    </w:p>
    <w:p w14:paraId="684D572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i/>
          <w:iCs/>
          <w:color w:val="000000"/>
        </w:rPr>
        <w:t>-100% din cheltuielile eligibile totale </w:t>
      </w:r>
      <w:r>
        <w:rPr>
          <w:rFonts w:ascii="TimesNewRomanPS-ItalicMT" w:hAnsi="TimesNewRomanPS-ItalicMT" w:cs="Helvetica"/>
          <w:b/>
          <w:bCs/>
          <w:i/>
          <w:iCs/>
          <w:color w:val="000000"/>
        </w:rPr>
        <w:t>ale operațiunii </w:t>
      </w:r>
      <w:r>
        <w:rPr>
          <w:rFonts w:ascii="New" w:hAnsi="New" w:cs="Helvetica"/>
          <w:b/>
          <w:bCs/>
          <w:i/>
          <w:iCs/>
          <w:color w:val="000000"/>
        </w:rPr>
        <w:t>atunci cand beneficiarul este un organism de drept public;</w:t>
      </w:r>
    </w:p>
    <w:p w14:paraId="7A14A57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i/>
          <w:iCs/>
          <w:color w:val="000000"/>
        </w:rPr>
        <w:t>-75% din cheltuielile eligibile </w:t>
      </w:r>
      <w:r>
        <w:rPr>
          <w:rFonts w:ascii="TimesNewRomanPS-ItalicMT" w:hAnsi="TimesNewRomanPS-ItalicMT" w:cs="Helvetica"/>
          <w:b/>
          <w:bCs/>
          <w:i/>
          <w:iCs/>
          <w:color w:val="000000"/>
        </w:rPr>
        <w:t>totale ale operațiunii atunci câ</w:t>
      </w:r>
      <w:r>
        <w:rPr>
          <w:rFonts w:ascii="New" w:hAnsi="New" w:cs="Helvetica"/>
          <w:b/>
          <w:bCs/>
          <w:i/>
          <w:iCs/>
          <w:color w:val="000000"/>
        </w:rPr>
        <w:t>nd beneficiarul este o s</w:t>
      </w:r>
      <w:r>
        <w:rPr>
          <w:rFonts w:ascii="New" w:hAnsi="New" w:cs="Helvetica"/>
          <w:b/>
          <w:bCs/>
          <w:i/>
          <w:iCs/>
          <w:color w:val="0D0D0D"/>
        </w:rPr>
        <w:t>ocietate</w:t>
      </w:r>
    </w:p>
    <w:p w14:paraId="051CB89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ItalicMT" w:hAnsi="TimesNewRomanPS-ItalicMT" w:cs="Helvetica"/>
          <w:b/>
          <w:bCs/>
          <w:i/>
          <w:iCs/>
          <w:color w:val="0D0D0D"/>
        </w:rPr>
        <w:t>cooperativă pescărească, ce desfășoară activități economice în domeniul acvaculturii;</w:t>
      </w:r>
    </w:p>
    <w:p w14:paraId="39E19A1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i/>
          <w:iCs/>
          <w:color w:val="0D0D0D"/>
        </w:rPr>
        <w:t>-75% din </w:t>
      </w:r>
      <w:r>
        <w:rPr>
          <w:rFonts w:ascii="TimesNewRomanPS-ItalicMT" w:hAnsi="TimesNewRomanPS-ItalicMT" w:cs="Helvetica"/>
          <w:b/>
          <w:bCs/>
          <w:i/>
          <w:iCs/>
          <w:color w:val="0D0D0D"/>
        </w:rPr>
        <w:t>cheltuielile eligibile totale ale operațiunii atunci când </w:t>
      </w:r>
      <w:r>
        <w:rPr>
          <w:rFonts w:ascii="New" w:hAnsi="New" w:cs="Helvetica"/>
          <w:b/>
          <w:bCs/>
          <w:i/>
          <w:iCs/>
          <w:color w:val="0D0D0D"/>
        </w:rPr>
        <w:t>beneficiar</w:t>
      </w:r>
      <w:r>
        <w:rPr>
          <w:rFonts w:ascii="TimesNewRomanPS-ItalicMT" w:hAnsi="TimesNewRomanPS-ItalicMT" w:cs="Helvetica"/>
          <w:b/>
          <w:bCs/>
          <w:i/>
          <w:iCs/>
          <w:color w:val="0D0D0D"/>
        </w:rPr>
        <w:t>ii sunt asociații inființate </w:t>
      </w:r>
      <w:r>
        <w:rPr>
          <w:rFonts w:ascii="New" w:hAnsi="New" w:cs="Helvetica"/>
          <w:b/>
          <w:bCs/>
          <w:i/>
          <w:iCs/>
          <w:color w:val="0D0D0D"/>
        </w:rPr>
        <w:t>legal, care </w:t>
      </w:r>
      <w:r>
        <w:rPr>
          <w:rFonts w:ascii="TimesNewRomanPS-ItalicMT" w:hAnsi="TimesNewRomanPS-ItalicMT" w:cs="Helvetica"/>
          <w:b/>
          <w:bCs/>
          <w:i/>
          <w:iCs/>
          <w:color w:val="0D0D0D"/>
        </w:rPr>
        <w:t>desfășoară activitate economică</w:t>
      </w:r>
      <w:r>
        <w:rPr>
          <w:rFonts w:ascii="New" w:hAnsi="New" w:cs="Helvetica"/>
          <w:b/>
          <w:bCs/>
          <w:i/>
          <w:iCs/>
          <w:color w:val="0D0D0D"/>
        </w:rPr>
        <w:t>;</w:t>
      </w:r>
    </w:p>
    <w:p w14:paraId="1EE086F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000000"/>
        </w:rPr>
        <w:t>-</w:t>
      </w:r>
      <w:r>
        <w:rPr>
          <w:rFonts w:ascii="TimesNewRomanPS-ItalicMT" w:hAnsi="TimesNewRomanPS-ItalicMT" w:cs="Helvetica"/>
          <w:b/>
          <w:bCs/>
          <w:i/>
          <w:iCs/>
          <w:color w:val="000000"/>
        </w:rPr>
        <w:t>50% din valoarea eligibilă a proiectului </w:t>
      </w:r>
      <w:r>
        <w:rPr>
          <w:rFonts w:ascii="New" w:hAnsi="New" w:cs="Helvetica"/>
          <w:b/>
          <w:bCs/>
          <w:i/>
          <w:iCs/>
          <w:color w:val="000000"/>
        </w:rPr>
        <w:t>(inclusiv TVA </w:t>
      </w:r>
      <w:r>
        <w:rPr>
          <w:rFonts w:ascii="TimesNewRomanPS-ItalicMT" w:hAnsi="TimesNewRomanPS-ItalicMT" w:cs="Helvetica"/>
          <w:b/>
          <w:bCs/>
          <w:i/>
          <w:iCs/>
          <w:color w:val="000000"/>
        </w:rPr>
        <w:t>eligibilă</w:t>
      </w:r>
      <w:r>
        <w:rPr>
          <w:rFonts w:ascii="New" w:hAnsi="New" w:cs="Helvetica"/>
          <w:b/>
          <w:bCs/>
          <w:i/>
          <w:iCs/>
          <w:color w:val="000000"/>
        </w:rPr>
        <w:t>) pentru microîntreprinderi,întreprinderi mici, m</w:t>
      </w:r>
      <w:r>
        <w:rPr>
          <w:rFonts w:ascii="TimesNewRomanPS-ItalicMT" w:hAnsi="TimesNewRomanPS-ItalicMT" w:cs="Helvetica"/>
          <w:b/>
          <w:bCs/>
          <w:i/>
          <w:iCs/>
          <w:color w:val="000000"/>
        </w:rPr>
        <w:t>ijlocii şi ONG</w:t>
      </w:r>
      <w:r>
        <w:rPr>
          <w:rFonts w:ascii="New" w:hAnsi="New" w:cs="Helvetica"/>
          <w:b/>
          <w:bCs/>
          <w:i/>
          <w:iCs/>
          <w:color w:val="000000"/>
        </w:rPr>
        <w:t>-</w:t>
      </w:r>
      <w:r>
        <w:rPr>
          <w:rFonts w:ascii="TimesNewRomanPS-ItalicMT" w:hAnsi="TimesNewRomanPS-ItalicMT" w:cs="Helvetica"/>
          <w:b/>
          <w:bCs/>
          <w:i/>
          <w:iCs/>
          <w:color w:val="000000"/>
        </w:rPr>
        <w:t>uri cu activitate economică în domeniul acvaculturii;</w:t>
      </w:r>
    </w:p>
    <w:p w14:paraId="26A7B20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000000"/>
        </w:rPr>
        <w:lastRenderedPageBreak/>
        <w:t>-</w:t>
      </w:r>
      <w:r>
        <w:rPr>
          <w:rFonts w:ascii="New" w:hAnsi="New" w:cs="Helvetica"/>
          <w:b/>
          <w:bCs/>
          <w:i/>
          <w:iCs/>
          <w:color w:val="000000"/>
        </w:rPr>
        <w:t>30% </w:t>
      </w:r>
      <w:r>
        <w:rPr>
          <w:rFonts w:ascii="TimesNewRomanPS-ItalicMT" w:hAnsi="TimesNewRomanPS-ItalicMT" w:cs="Helvetica"/>
          <w:b/>
          <w:bCs/>
          <w:i/>
          <w:iCs/>
          <w:color w:val="000000"/>
        </w:rPr>
        <w:t>din valoarea eligibilă a proiectului </w:t>
      </w:r>
      <w:r>
        <w:rPr>
          <w:rFonts w:ascii="New" w:hAnsi="New" w:cs="Helvetica"/>
          <w:b/>
          <w:bCs/>
          <w:i/>
          <w:iCs/>
          <w:color w:val="000000"/>
        </w:rPr>
        <w:t>(inclusiv TVA </w:t>
      </w:r>
      <w:r>
        <w:rPr>
          <w:rFonts w:ascii="TimesNewRomanPS-ItalicMT" w:hAnsi="TimesNewRomanPS-ItalicMT" w:cs="Helvetica"/>
          <w:b/>
          <w:bCs/>
          <w:i/>
          <w:iCs/>
          <w:color w:val="000000"/>
        </w:rPr>
        <w:t>eligibilă</w:t>
      </w:r>
      <w:r>
        <w:rPr>
          <w:rFonts w:ascii="New" w:hAnsi="New" w:cs="Helvetica"/>
          <w:b/>
          <w:bCs/>
          <w:i/>
          <w:iCs/>
          <w:color w:val="000000"/>
        </w:rPr>
        <w:t>) pentru întreprinderile care nu se </w:t>
      </w:r>
      <w:r>
        <w:rPr>
          <w:rFonts w:ascii="TimesNewRomanPS-ItalicMT" w:hAnsi="TimesNewRomanPS-ItalicMT" w:cs="Helvetica"/>
          <w:b/>
          <w:bCs/>
          <w:i/>
          <w:iCs/>
          <w:color w:val="000000"/>
        </w:rPr>
        <w:t>încadrează în definiţia IMM</w:t>
      </w:r>
      <w:r>
        <w:rPr>
          <w:rFonts w:ascii="New" w:hAnsi="New" w:cs="Helvetica"/>
          <w:b/>
          <w:bCs/>
          <w:i/>
          <w:iCs/>
          <w:color w:val="000000"/>
        </w:rPr>
        <w:t>-</w:t>
      </w:r>
      <w:r>
        <w:rPr>
          <w:rFonts w:ascii="TimesNewRomanPS-ItalicMT" w:hAnsi="TimesNewRomanPS-ItalicMT" w:cs="Helvetica"/>
          <w:b/>
          <w:bCs/>
          <w:i/>
          <w:iCs/>
          <w:color w:val="000000"/>
        </w:rPr>
        <w:t>urilor şi ONG</w:t>
      </w:r>
      <w:r>
        <w:rPr>
          <w:rFonts w:ascii="New" w:hAnsi="New" w:cs="Helvetica"/>
          <w:b/>
          <w:bCs/>
          <w:i/>
          <w:iCs/>
          <w:color w:val="000000"/>
        </w:rPr>
        <w:t>-</w:t>
      </w:r>
      <w:r>
        <w:rPr>
          <w:rFonts w:ascii="TimesNewRomanPS-ItalicMT" w:hAnsi="TimesNewRomanPS-ItalicMT" w:cs="Helvetica"/>
          <w:b/>
          <w:bCs/>
          <w:i/>
          <w:iCs/>
          <w:color w:val="000000"/>
        </w:rPr>
        <w:t>urilor cu activitate economică în domeniul ac</w:t>
      </w:r>
      <w:r>
        <w:rPr>
          <w:rFonts w:ascii="New" w:hAnsi="New" w:cs="Helvetica"/>
          <w:b/>
          <w:bCs/>
          <w:i/>
          <w:iCs/>
          <w:color w:val="000000"/>
        </w:rPr>
        <w:t>vaculturii.</w:t>
      </w:r>
    </w:p>
    <w:p w14:paraId="0A65F57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Pentru implementarea proiectului, beneficiarul se va angaja să asigure o cofinanțare egală cu diferența dintre valoarea totală eligibilă și valoarea sprijinului acordat.</w:t>
      </w:r>
    </w:p>
    <w:p w14:paraId="048682D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Pentru derularea proiectului, beneficiarul va asigura cofinanţarea investiţiei prin: aport în natură, aport în numerar constituit de beneficiar, surse de finanţare (credit bancar) sau combinații dintre acestea.</w:t>
      </w:r>
    </w:p>
    <w:p w14:paraId="3755425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NOTA se pot procura doar echipamente pentru dragare, intretinere, extindere, echipamente pentru pescuit , diverse scule si unelte, containere pentru spatii productie , echipamente/utilaje pentru procesare /ambalare/etichetare, camera frigorifice ,panouri solare , echipamente pentru comercializare, calculatoare, imprimante, softuri etc etc , introducerea de noi specii  etc</w:t>
      </w:r>
    </w:p>
    <w:p w14:paraId="5CDE3F0B"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Solicitanti eligibili :</w:t>
      </w:r>
      <w:r>
        <w:rPr>
          <w:rFonts w:ascii="New" w:hAnsi="New" w:cs="Helvetica"/>
          <w:b/>
          <w:bCs/>
          <w:color w:val="26282A"/>
        </w:rPr>
        <w:t> Întreprinderile, ONG-</w:t>
      </w:r>
      <w:r>
        <w:rPr>
          <w:rFonts w:ascii="TimesNewRomanPSMT" w:hAnsi="TimesNewRomanPSMT" w:cs="Helvetica"/>
          <w:b/>
          <w:bCs/>
          <w:color w:val="26282A"/>
        </w:rPr>
        <w:t>urile cu activitate economică din domeniul acvaculturii, Unități de </w:t>
      </w:r>
      <w:r>
        <w:rPr>
          <w:rFonts w:ascii="New" w:hAnsi="New" w:cs="Helvetica"/>
          <w:b/>
          <w:bCs/>
          <w:color w:val="26282A"/>
        </w:rPr>
        <w:t>cercetare cu activitate de </w:t>
      </w:r>
      <w:r>
        <w:rPr>
          <w:rFonts w:ascii="TimesNewRomanPSMT" w:hAnsi="TimesNewRomanPSMT" w:cs="Helvetica"/>
          <w:b/>
          <w:bCs/>
          <w:color w:val="26282A"/>
        </w:rPr>
        <w:t>producție în domeniul acvaculturii ș</w:t>
      </w:r>
      <w:r>
        <w:rPr>
          <w:rFonts w:ascii="New" w:hAnsi="New" w:cs="Helvetica"/>
          <w:b/>
          <w:bCs/>
          <w:color w:val="26282A"/>
        </w:rPr>
        <w:t>i cooperativele.</w:t>
      </w:r>
    </w:p>
    <w:p w14:paraId="5525817B"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Activitati eligibile :</w:t>
      </w:r>
    </w:p>
    <w:p w14:paraId="1AE5288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sz w:val="20"/>
          <w:szCs w:val="20"/>
        </w:rPr>
        <w:t>- </w:t>
      </w:r>
      <w:r>
        <w:rPr>
          <w:rFonts w:ascii="TimesNewRomanPSMT" w:hAnsi="TimesNewRomanPSMT" w:cs="Helvetica"/>
          <w:b/>
          <w:bCs/>
          <w:color w:val="26282A"/>
        </w:rPr>
        <w:t>Investiţii noi productive;</w:t>
      </w:r>
    </w:p>
    <w:p w14:paraId="6450522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Investiții privind modernizarea fermelor;</w:t>
      </w:r>
    </w:p>
    <w:p w14:paraId="786D7CB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Diversificarea producţiei şi a speciilor de cultură.</w:t>
      </w:r>
    </w:p>
    <w:p w14:paraId="1B562F5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Diversificarea surselor de venituri şi creşterea profitabilităţii fermelor prin activități de</w:t>
      </w:r>
    </w:p>
    <w:p w14:paraId="546281DB"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procesare și comercializare directă a producției proprii.</w:t>
      </w:r>
    </w:p>
    <w:p w14:paraId="621C8E5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Activitati neeligibile :</w:t>
      </w:r>
    </w:p>
    <w:p w14:paraId="7C8C988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activi tăți de alimentație publică;</w:t>
      </w:r>
    </w:p>
    <w:p w14:paraId="38C3A05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facilități de cazare;</w:t>
      </w:r>
    </w:p>
    <w:p w14:paraId="43EA559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turism piscicol, turism pentru pescuitul recreativ-sportiv, turism legat de observarea păsărilor acvatice, turism educaţional referitor la protecţia mediului acvatic;</w:t>
      </w:r>
    </w:p>
    <w:p w14:paraId="0FE32A2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New" w:hAnsi="New" w:cs="Helvetica"/>
          <w:b/>
          <w:bCs/>
          <w:color w:val="26282A"/>
        </w:rPr>
        <w:t>servicii de mediu aferente acvaculturii;</w:t>
      </w:r>
    </w:p>
    <w:p w14:paraId="18D3C90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activităţi educaţionale referitoare la acvacultură</w:t>
      </w:r>
    </w:p>
    <w:p w14:paraId="0FD4866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BoldMT" w:hAnsi="TimesNewRomanPS-BoldMT" w:cs="Helvetica"/>
          <w:b/>
          <w:bCs/>
          <w:color w:val="000000"/>
        </w:rPr>
        <w:t>Solicitan</w:t>
      </w:r>
      <w:r>
        <w:rPr>
          <w:rFonts w:ascii="Helvetica" w:hAnsi="Helvetica" w:cs="Helvetica"/>
          <w:b/>
          <w:bCs/>
          <w:color w:val="000000"/>
        </w:rPr>
        <w:t>ț</w:t>
      </w:r>
      <w:r>
        <w:rPr>
          <w:rFonts w:ascii="TimesNewRomanPS-BoldMT" w:hAnsi="TimesNewRomanPS-BoldMT" w:cs="Helvetica"/>
          <w:b/>
          <w:bCs/>
          <w:color w:val="000000"/>
        </w:rPr>
        <w:t>ii eligibili</w:t>
      </w:r>
    </w:p>
    <w:p w14:paraId="673534B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Categoriile de solicitanţi eligibili </w:t>
      </w:r>
      <w:r>
        <w:rPr>
          <w:rFonts w:ascii="New" w:hAnsi="New" w:cs="Helvetica"/>
          <w:b/>
          <w:bCs/>
          <w:color w:val="000000"/>
        </w:rPr>
        <w:t>care pot accesa fonduri nerambursabile prin POPAM sunt cei care au ca obiect de activitate înregistrat </w:t>
      </w:r>
      <w:r>
        <w:rPr>
          <w:rFonts w:ascii="TimesNewRomanPSMT" w:hAnsi="TimesNewRomanPSMT" w:cs="Helvetica"/>
          <w:b/>
          <w:bCs/>
          <w:color w:val="000000"/>
        </w:rPr>
        <w:t>– </w:t>
      </w:r>
      <w:r>
        <w:rPr>
          <w:rFonts w:ascii="New" w:hAnsi="New" w:cs="Helvetica"/>
          <w:b/>
          <w:bCs/>
          <w:color w:val="000000"/>
        </w:rPr>
        <w:t>Cod CAEN 0321 </w:t>
      </w:r>
      <w:r>
        <w:rPr>
          <w:rFonts w:ascii="TimesNewRomanPSMT" w:hAnsi="TimesNewRomanPSMT" w:cs="Helvetica"/>
          <w:b/>
          <w:bCs/>
          <w:color w:val="000000"/>
        </w:rPr>
        <w:t>– „Acvacultura maritimă” sau 0322 – „Acvacultura în ape dulci”.</w:t>
      </w:r>
    </w:p>
    <w:p w14:paraId="7F33869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ItalicMT" w:hAnsi="TimesNewRomanPS-ItalicMT" w:cs="Helvetica"/>
          <w:b/>
          <w:bCs/>
          <w:i/>
          <w:iCs/>
          <w:color w:val="000000"/>
        </w:rPr>
        <w:lastRenderedPageBreak/>
        <w:t>Sunt eligibile pentru finanțare atât întreprinderile care au istoric de funcționare, cât și întreprinderilenou înființate, organizate sub următoarele forme:</w:t>
      </w:r>
    </w:p>
    <w:p w14:paraId="76BF980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Persoană fizică autorizată, întreprindere individuală și întreprindere familială (înfiinţate în baza O.U.G. nr. 44/2008, cu modificările și completările ulterioare);</w:t>
      </w:r>
    </w:p>
    <w:p w14:paraId="2F38863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000000"/>
        </w:rPr>
        <w:t>Societate în nume colectiv </w:t>
      </w:r>
      <w:r>
        <w:rPr>
          <w:rFonts w:ascii="TimesNewRomanPSMT" w:hAnsi="TimesNewRomanPSMT" w:cs="Helvetica"/>
          <w:b/>
          <w:bCs/>
          <w:color w:val="000000"/>
        </w:rPr>
        <w:t>– SNC, societate în comandită simplă – SCS, societate pe acţiuni – </w:t>
      </w:r>
      <w:r>
        <w:rPr>
          <w:rFonts w:ascii="New" w:hAnsi="New" w:cs="Helvetica"/>
          <w:b/>
          <w:bCs/>
          <w:color w:val="000000"/>
        </w:rPr>
        <w:t>SA,societat</w:t>
      </w:r>
      <w:r>
        <w:rPr>
          <w:rFonts w:ascii="TimesNewRomanPSMT" w:hAnsi="TimesNewRomanPSMT" w:cs="Helvetica"/>
          <w:b/>
          <w:bCs/>
          <w:color w:val="000000"/>
        </w:rPr>
        <w:t>e în comandită pe acţiuni – SCA, societate cu răspundere limitată – SRL (înfiinţate în baza Legii nr. 31/1990, republicată, cu modificările și completările ulterioare);</w:t>
      </w:r>
    </w:p>
    <w:p w14:paraId="2682741B"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Asociații înființate legal care desfășoară activitate economică</w:t>
      </w:r>
      <w:r>
        <w:rPr>
          <w:rFonts w:ascii="New" w:hAnsi="New" w:cs="Helvetica"/>
          <w:b/>
          <w:bCs/>
          <w:color w:val="000000"/>
        </w:rPr>
        <w:t>;</w:t>
      </w:r>
    </w:p>
    <w:p w14:paraId="75ACEE2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D0D0D"/>
        </w:rPr>
        <w:t>Societăţi cooperative pescăreşti, care desfășoară activități economice, în domeniul acvaculturii</w:t>
      </w:r>
      <w:r>
        <w:rPr>
          <w:rFonts w:ascii="New" w:hAnsi="New" w:cs="Helvetica"/>
          <w:b/>
          <w:bCs/>
          <w:color w:val="0D0D0D"/>
        </w:rPr>
        <w:t>;</w:t>
      </w:r>
    </w:p>
    <w:p w14:paraId="0639067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D0D0D"/>
        </w:rPr>
        <w:t>Unități de cercetare cu activitate de producție în domeniul acvaculturii care desf ășoară activitate economică</w:t>
      </w:r>
      <w:r>
        <w:rPr>
          <w:rFonts w:ascii="New" w:hAnsi="New" w:cs="Helvetica"/>
          <w:b/>
          <w:bCs/>
          <w:color w:val="0D0D0D"/>
        </w:rPr>
        <w:t>, în conformitate cu prevederile art. 95, alin. (2) lit. (a) din </w:t>
      </w:r>
      <w:r>
        <w:rPr>
          <w:rFonts w:ascii="New" w:hAnsi="New" w:cs="Helvetica"/>
          <w:b/>
          <w:bCs/>
          <w:color w:val="000000"/>
        </w:rPr>
        <w:t>REGULAMENTUL (UE) NR. 508 din 15 mai 2014</w:t>
      </w:r>
      <w:r>
        <w:rPr>
          <w:rFonts w:ascii="New" w:hAnsi="New" w:cs="Helvetica"/>
          <w:b/>
          <w:bCs/>
          <w:color w:val="0D0D0D"/>
        </w:rPr>
        <w:t>.</w:t>
      </w:r>
    </w:p>
    <w:p w14:paraId="54B8E06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000000"/>
        </w:rPr>
        <w:t>Pentru a fi eligibili </w:t>
      </w:r>
      <w:r>
        <w:rPr>
          <w:rFonts w:ascii="TimesNewRomanPSMT" w:hAnsi="TimesNewRomanPSMT" w:cs="Helvetica"/>
          <w:b/>
          <w:bCs/>
          <w:color w:val="000000"/>
        </w:rPr>
        <w:t>în vederea obţinerii finanţării pentru </w:t>
      </w:r>
      <w:r>
        <w:rPr>
          <w:rFonts w:ascii="TimesNewRomanPS-BoldMT" w:hAnsi="TimesNewRomanPS-BoldMT" w:cs="Helvetica"/>
          <w:b/>
          <w:bCs/>
          <w:color w:val="000000"/>
        </w:rPr>
        <w:t>M</w:t>
      </w:r>
      <w:r>
        <w:rPr>
          <w:rFonts w:ascii="Helvetica" w:hAnsi="Helvetica" w:cs="Helvetica"/>
          <w:b/>
          <w:bCs/>
          <w:color w:val="000000"/>
        </w:rPr>
        <w:t>ă</w:t>
      </w:r>
      <w:r>
        <w:rPr>
          <w:rFonts w:ascii="TimesNewRomanPS-BoldMT" w:hAnsi="TimesNewRomanPS-BoldMT" w:cs="Helvetica"/>
          <w:b/>
          <w:bCs/>
          <w:color w:val="000000"/>
        </w:rPr>
        <w:t>sura II.2 </w:t>
      </w:r>
      <w:r>
        <w:rPr>
          <w:rFonts w:ascii="New" w:hAnsi="New" w:cs="Helvetica"/>
          <w:b/>
          <w:bCs/>
          <w:color w:val="000000"/>
        </w:rPr>
        <w:t>- </w:t>
      </w:r>
      <w:r>
        <w:rPr>
          <w:rFonts w:ascii="TimesNewRomanPS-BoldMT" w:hAnsi="TimesNewRomanPS-BoldMT" w:cs="Helvetica"/>
          <w:b/>
          <w:bCs/>
          <w:color w:val="000000"/>
        </w:rPr>
        <w:t>Investi</w:t>
      </w:r>
      <w:r>
        <w:rPr>
          <w:rFonts w:ascii="Helvetica" w:hAnsi="Helvetica" w:cs="Helvetica"/>
          <w:b/>
          <w:bCs/>
          <w:color w:val="000000"/>
        </w:rPr>
        <w:t>ţ</w:t>
      </w:r>
      <w:r>
        <w:rPr>
          <w:rFonts w:ascii="TimesNewRomanPS-BoldMT" w:hAnsi="TimesNewRomanPS-BoldMT" w:cs="Helvetica"/>
          <w:b/>
          <w:bCs/>
          <w:color w:val="000000"/>
        </w:rPr>
        <w:t>ii productive </w:t>
      </w:r>
      <w:r>
        <w:rPr>
          <w:rFonts w:ascii="Helvetica" w:hAnsi="Helvetica" w:cs="Helvetica"/>
          <w:b/>
          <w:bCs/>
          <w:color w:val="000000"/>
        </w:rPr>
        <w:t>î</w:t>
      </w:r>
      <w:r>
        <w:rPr>
          <w:rFonts w:ascii="TimesNewRomanPS-BoldMT" w:hAnsi="TimesNewRomanPS-BoldMT" w:cs="Helvetica"/>
          <w:b/>
          <w:bCs/>
          <w:color w:val="000000"/>
        </w:rPr>
        <w:t>n acvacultur</w:t>
      </w:r>
      <w:r>
        <w:rPr>
          <w:rFonts w:ascii="Helvetica" w:hAnsi="Helvetica" w:cs="Helvetica"/>
          <w:b/>
          <w:bCs/>
          <w:color w:val="000000"/>
        </w:rPr>
        <w:t>ă</w:t>
      </w:r>
      <w:r>
        <w:rPr>
          <w:rFonts w:ascii="TimesNewRomanPSMT" w:hAnsi="TimesNewRomanPSMT" w:cs="Helvetica"/>
          <w:b/>
          <w:bCs/>
          <w:color w:val="000000"/>
        </w:rPr>
        <w:t>, solicitanţii trebuie să îndeplinească următoarele </w:t>
      </w:r>
      <w:r>
        <w:rPr>
          <w:rFonts w:ascii="TimesNewRomanPS-BoldItalicMT" w:hAnsi="TimesNewRomanPS-BoldItalicMT" w:cs="Helvetica"/>
          <w:b/>
          <w:bCs/>
          <w:i/>
          <w:iCs/>
          <w:color w:val="000000"/>
        </w:rPr>
        <w:t>condiţii</w:t>
      </w:r>
      <w:r>
        <w:rPr>
          <w:rFonts w:ascii="New" w:hAnsi="New" w:cs="Helvetica"/>
          <w:b/>
          <w:bCs/>
          <w:i/>
          <w:iCs/>
          <w:color w:val="000000"/>
        </w:rPr>
        <w:t>:</w:t>
      </w:r>
    </w:p>
    <w:p w14:paraId="5386014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000000"/>
        </w:rPr>
        <w:t>- </w:t>
      </w:r>
      <w:r>
        <w:rPr>
          <w:rFonts w:ascii="TimesNewRomanPSMT" w:hAnsi="TimesNewRomanPSMT" w:cs="Helvetica"/>
          <w:b/>
          <w:bCs/>
          <w:color w:val="000000"/>
        </w:rPr>
        <w:t>să aibă obiect de activitate </w:t>
      </w:r>
      <w:r>
        <w:rPr>
          <w:rFonts w:ascii="New" w:hAnsi="New" w:cs="Helvetica"/>
          <w:b/>
          <w:bCs/>
          <w:color w:val="000000"/>
        </w:rPr>
        <w:t>înregistrat </w:t>
      </w:r>
      <w:r>
        <w:rPr>
          <w:rFonts w:ascii="TimesNewRomanPSMT" w:hAnsi="TimesNewRomanPSMT" w:cs="Helvetica"/>
          <w:b/>
          <w:bCs/>
          <w:color w:val="000000"/>
        </w:rPr>
        <w:t>– </w:t>
      </w:r>
      <w:r>
        <w:rPr>
          <w:rFonts w:ascii="New" w:hAnsi="New" w:cs="Helvetica"/>
          <w:b/>
          <w:bCs/>
          <w:color w:val="000000"/>
        </w:rPr>
        <w:t>Cod CAEN 0321 </w:t>
      </w:r>
      <w:r>
        <w:rPr>
          <w:rFonts w:ascii="TimesNewRomanPSMT" w:hAnsi="TimesNewRomanPSMT" w:cs="Helvetica"/>
          <w:b/>
          <w:bCs/>
          <w:color w:val="000000"/>
        </w:rPr>
        <w:t>– „Acvacultura maritimă” sau 0322 –</w:t>
      </w:r>
    </w:p>
    <w:p w14:paraId="56ECA2B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„Acvacultura în ape dulci”</w:t>
      </w:r>
      <w:r>
        <w:rPr>
          <w:rFonts w:ascii="New" w:hAnsi="New" w:cs="Helvetica"/>
          <w:b/>
          <w:bCs/>
          <w:color w:val="000000"/>
        </w:rPr>
        <w:t>;</w:t>
      </w:r>
    </w:p>
    <w:p w14:paraId="4F2A313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000000"/>
        </w:rPr>
        <w:t>- </w:t>
      </w:r>
      <w:r>
        <w:rPr>
          <w:rFonts w:ascii="TimesNewRomanPSMT" w:hAnsi="TimesNewRomanPSMT" w:cs="Helvetica"/>
          <w:b/>
          <w:bCs/>
          <w:color w:val="000000"/>
        </w:rPr>
        <w:t>să nu se afle în proces de lichidare, fuziune, reorganizare sau faliment;</w:t>
      </w:r>
    </w:p>
    <w:p w14:paraId="20AF382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000000"/>
        </w:rPr>
        <w:t>- </w:t>
      </w:r>
      <w:r>
        <w:rPr>
          <w:rFonts w:ascii="TimesNewRomanPS-BoldMT" w:hAnsi="TimesNewRomanPS-BoldMT" w:cs="Helvetica"/>
          <w:b/>
          <w:bCs/>
          <w:color w:val="000000"/>
        </w:rPr>
        <w:t>s</w:t>
      </w:r>
      <w:r>
        <w:rPr>
          <w:rFonts w:ascii="Helvetica" w:hAnsi="Helvetica" w:cs="Helvetica"/>
          <w:b/>
          <w:bCs/>
          <w:color w:val="000000"/>
        </w:rPr>
        <w:t>ă</w:t>
      </w:r>
      <w:r>
        <w:rPr>
          <w:rFonts w:ascii="TimesNewRomanPS-BoldMT" w:hAnsi="TimesNewRomanPS-BoldMT" w:cs="Helvetica"/>
          <w:b/>
          <w:bCs/>
          <w:color w:val="000000"/>
        </w:rPr>
        <w:t> se </w:t>
      </w:r>
      <w:r>
        <w:rPr>
          <w:rFonts w:ascii="Helvetica" w:hAnsi="Helvetica" w:cs="Helvetica"/>
          <w:b/>
          <w:bCs/>
          <w:color w:val="000000"/>
        </w:rPr>
        <w:t>î</w:t>
      </w:r>
      <w:r>
        <w:rPr>
          <w:rFonts w:ascii="TimesNewRomanPS-BoldMT" w:hAnsi="TimesNewRomanPS-BoldMT" w:cs="Helvetica"/>
          <w:b/>
          <w:bCs/>
          <w:color w:val="000000"/>
        </w:rPr>
        <w:t>ncadreaze </w:t>
      </w:r>
      <w:r>
        <w:rPr>
          <w:rFonts w:ascii="Helvetica" w:hAnsi="Helvetica" w:cs="Helvetica"/>
          <w:b/>
          <w:bCs/>
          <w:color w:val="000000"/>
        </w:rPr>
        <w:t>î</w:t>
      </w:r>
      <w:r>
        <w:rPr>
          <w:rFonts w:ascii="TimesNewRomanPS-BoldMT" w:hAnsi="TimesNewRomanPS-BoldMT" w:cs="Helvetica"/>
          <w:b/>
          <w:bCs/>
          <w:color w:val="000000"/>
        </w:rPr>
        <w:t>n una din categoriile de mai jos:</w:t>
      </w:r>
    </w:p>
    <w:p w14:paraId="7D098E2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SymbolMT" w:hAnsi="SymbolMT" w:cs="Helvetica"/>
          <w:b/>
          <w:bCs/>
          <w:color w:val="000000"/>
        </w:rPr>
        <w:t>• </w:t>
      </w:r>
      <w:r>
        <w:rPr>
          <w:rFonts w:ascii="TimesNewRomanPSMT" w:hAnsi="TimesNewRomanPSMT" w:cs="Helvetica"/>
          <w:b/>
          <w:bCs/>
          <w:color w:val="000000"/>
        </w:rPr>
        <w:t>Microîntreprindere: până la 9 salariaţi şi o cifră de afaceri anuală &lt; 2 mil. euro sau deţine active totale de până la 2 mil. euro, echivalent în lei;</w:t>
      </w:r>
    </w:p>
    <w:p w14:paraId="729F362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SymbolMT" w:hAnsi="SymbolMT" w:cs="Helvetica"/>
          <w:b/>
          <w:bCs/>
          <w:color w:val="000000"/>
        </w:rPr>
        <w:t>• </w:t>
      </w:r>
      <w:r>
        <w:rPr>
          <w:rFonts w:ascii="TimesNewRomanPSMT" w:hAnsi="TimesNewRomanPSMT" w:cs="Helvetica"/>
          <w:b/>
          <w:bCs/>
          <w:color w:val="000000"/>
        </w:rPr>
        <w:t>Întreprindere mică: între 10 și 49 de salariaţi şi realizează o cifră de afaceri anuală &lt; 10 mil. euro sau deţine active totale de până </w:t>
      </w:r>
      <w:r>
        <w:rPr>
          <w:rFonts w:ascii="New" w:hAnsi="New" w:cs="Helvetica"/>
          <w:b/>
          <w:bCs/>
          <w:color w:val="000000"/>
        </w:rPr>
        <w:t>la 10 mil. euro, echivalent în lei;</w:t>
      </w:r>
    </w:p>
    <w:p w14:paraId="60EE254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SymbolMT" w:hAnsi="SymbolMT" w:cs="Helvetica"/>
          <w:b/>
          <w:bCs/>
          <w:color w:val="000000"/>
        </w:rPr>
        <w:t>• </w:t>
      </w:r>
      <w:r>
        <w:rPr>
          <w:rFonts w:ascii="TimesNewRomanPSMT" w:hAnsi="TimesNewRomanPSMT" w:cs="Helvetica"/>
          <w:b/>
          <w:bCs/>
          <w:color w:val="000000"/>
        </w:rPr>
        <w:t>Întreprindere mijlocie: între 50 și 249 de salariaţi şi realizează o cifră de afaceri anuală &lt; 50 mil. euro, echivalent în lei, sau deţine active totale care nu depăşesc echivalentul în lei a 43 mil. euro;</w:t>
      </w:r>
    </w:p>
    <w:p w14:paraId="2B17FE6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SymbolMT" w:hAnsi="SymbolMT" w:cs="Helvetica"/>
          <w:b/>
          <w:bCs/>
          <w:color w:val="000000"/>
        </w:rPr>
        <w:t>• </w:t>
      </w:r>
      <w:r>
        <w:rPr>
          <w:rFonts w:ascii="New" w:hAnsi="New" w:cs="Helvetica"/>
          <w:b/>
          <w:bCs/>
          <w:color w:val="000000"/>
        </w:rPr>
        <w:t>Întreprindere mare: peste 250 de salariaţi şi realizează o cifra de afaceri anuală &gt; 50 mil.euro, echivalent în lei.</w:t>
      </w:r>
    </w:p>
    <w:p w14:paraId="5287ED2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New" w:hAnsi="New" w:cs="Helvetica"/>
          <w:b/>
          <w:bCs/>
          <w:color w:val="26282A"/>
        </w:rPr>
        <w:t>Nu este înregistrat în Registrul debitorilor MADR AM POP/AM POPAM,</w:t>
      </w:r>
    </w:p>
    <w:p w14:paraId="43A1669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A înregistrat în ultimele situații financiare înregistrate la Administrația Financiară un rezultat din </w:t>
      </w:r>
      <w:r>
        <w:rPr>
          <w:rFonts w:ascii="New" w:hAnsi="New" w:cs="Helvetica"/>
          <w:b/>
          <w:bCs/>
          <w:color w:val="26282A"/>
        </w:rPr>
        <w:t>exploatare pozitiv (inclusiv 0), pentru cazul în care întreprinderea a avut activitate.</w:t>
      </w:r>
    </w:p>
    <w:p w14:paraId="21EA0AB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t>Solicitanții care îşi încep activitatea în domeniul acvaculturii prezintă </w:t>
      </w:r>
      <w:r>
        <w:rPr>
          <w:rFonts w:ascii="TimesNewRomanPS-BoldMT" w:hAnsi="TimesNewRomanPS-BoldMT" w:cs="Helvetica"/>
          <w:b/>
          <w:bCs/>
          <w:color w:val="000000"/>
        </w:rPr>
        <w:t>un plan de afaceri </w:t>
      </w:r>
      <w:r>
        <w:rPr>
          <w:rFonts w:ascii="TimesNewRomanPSMT" w:hAnsi="TimesNewRomanPSMT" w:cs="Helvetica"/>
          <w:b/>
          <w:bCs/>
          <w:color w:val="000000"/>
        </w:rPr>
        <w:t>ş</w:t>
      </w:r>
      <w:r>
        <w:rPr>
          <w:rFonts w:ascii="TimesNewRomanPS-BoldMT" w:hAnsi="TimesNewRomanPS-BoldMT" w:cs="Helvetica"/>
          <w:b/>
          <w:bCs/>
          <w:color w:val="000000"/>
        </w:rPr>
        <w:t>i,</w:t>
      </w:r>
    </w:p>
    <w:p w14:paraId="2AA925F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000000"/>
        </w:rPr>
        <w:lastRenderedPageBreak/>
        <w:t>î</w:t>
      </w:r>
      <w:r>
        <w:rPr>
          <w:rFonts w:ascii="TimesNewRomanPS-BoldMT" w:hAnsi="TimesNewRomanPS-BoldMT" w:cs="Helvetica"/>
          <w:b/>
          <w:bCs/>
          <w:color w:val="000000"/>
        </w:rPr>
        <w:t>n cazul </w:t>
      </w:r>
      <w:r>
        <w:rPr>
          <w:rFonts w:ascii="TimesNewRomanPSMT" w:hAnsi="TimesNewRomanPSMT" w:cs="Helvetica"/>
          <w:b/>
          <w:bCs/>
          <w:color w:val="000000"/>
        </w:rPr>
        <w:t>î</w:t>
      </w:r>
      <w:r>
        <w:rPr>
          <w:rFonts w:ascii="TimesNewRomanPS-BoldMT" w:hAnsi="TimesNewRomanPS-BoldMT" w:cs="Helvetica"/>
          <w:b/>
          <w:bCs/>
          <w:color w:val="000000"/>
        </w:rPr>
        <w:t>n care valoarea investi</w:t>
      </w:r>
      <w:r>
        <w:rPr>
          <w:rFonts w:ascii="TimesNewRomanPSMT" w:hAnsi="TimesNewRomanPSMT" w:cs="Helvetica"/>
          <w:b/>
          <w:bCs/>
          <w:color w:val="000000"/>
        </w:rPr>
        <w:t>ţ</w:t>
      </w:r>
      <w:r>
        <w:rPr>
          <w:rFonts w:ascii="TimesNewRomanPS-BoldMT" w:hAnsi="TimesNewRomanPS-BoldMT" w:cs="Helvetica"/>
          <w:b/>
          <w:bCs/>
          <w:color w:val="000000"/>
        </w:rPr>
        <w:t>iilor dep</w:t>
      </w:r>
      <w:r>
        <w:rPr>
          <w:rFonts w:ascii="TimesNewRomanPSMT" w:hAnsi="TimesNewRomanPSMT" w:cs="Helvetica"/>
          <w:b/>
          <w:bCs/>
          <w:color w:val="000000"/>
        </w:rPr>
        <w:t>ăş</w:t>
      </w:r>
      <w:r>
        <w:rPr>
          <w:rFonts w:ascii="TimesNewRomanPS-BoldMT" w:hAnsi="TimesNewRomanPS-BoldMT" w:cs="Helvetica"/>
          <w:b/>
          <w:bCs/>
          <w:color w:val="000000"/>
        </w:rPr>
        <w:t>e</w:t>
      </w:r>
      <w:r>
        <w:rPr>
          <w:rFonts w:ascii="TimesNewRomanPSMT" w:hAnsi="TimesNewRomanPSMT" w:cs="Helvetica"/>
          <w:b/>
          <w:bCs/>
          <w:color w:val="000000"/>
        </w:rPr>
        <w:t>ş</w:t>
      </w:r>
      <w:r>
        <w:rPr>
          <w:rFonts w:ascii="TimesNewRomanPS-BoldMT" w:hAnsi="TimesNewRomanPS-BoldMT" w:cs="Helvetica"/>
          <w:b/>
          <w:bCs/>
          <w:color w:val="000000"/>
        </w:rPr>
        <w:t>te 50.000 EUR, iar acestea presupun lucr</w:t>
      </w:r>
      <w:r>
        <w:rPr>
          <w:rFonts w:ascii="TimesNewRomanPSMT" w:hAnsi="TimesNewRomanPSMT" w:cs="Helvetica"/>
          <w:b/>
          <w:bCs/>
          <w:color w:val="000000"/>
        </w:rPr>
        <w:t>ă</w:t>
      </w:r>
      <w:r>
        <w:rPr>
          <w:rFonts w:ascii="TimesNewRomanPS-BoldMT" w:hAnsi="TimesNewRomanPS-BoldMT" w:cs="Helvetica"/>
          <w:b/>
          <w:bCs/>
          <w:color w:val="000000"/>
        </w:rPr>
        <w:t>ri de constuc</w:t>
      </w:r>
      <w:r>
        <w:rPr>
          <w:rFonts w:ascii="TimesNewRomanPSMT" w:hAnsi="TimesNewRomanPSMT" w:cs="Helvetica"/>
          <w:b/>
          <w:bCs/>
          <w:color w:val="000000"/>
        </w:rPr>
        <w:t>ț</w:t>
      </w:r>
      <w:r>
        <w:rPr>
          <w:rFonts w:ascii="TimesNewRomanPS-BoldMT" w:hAnsi="TimesNewRomanPS-BoldMT" w:cs="Helvetica"/>
          <w:b/>
          <w:bCs/>
          <w:color w:val="000000"/>
        </w:rPr>
        <w:t>ii</w:t>
      </w:r>
      <w:r>
        <w:rPr>
          <w:rFonts w:ascii="New" w:hAnsi="New" w:cs="Helvetica"/>
          <w:b/>
          <w:bCs/>
          <w:color w:val="000000"/>
        </w:rPr>
        <w:t>-montaj, un studiu de fezabilitate</w:t>
      </w:r>
      <w:r>
        <w:rPr>
          <w:rFonts w:ascii="TimesNewRomanPS-BoldMT" w:hAnsi="TimesNewRomanPS-BoldMT" w:cs="Helvetica"/>
          <w:b/>
          <w:bCs/>
          <w:color w:val="000000"/>
        </w:rPr>
        <w:t>/documenta</w:t>
      </w:r>
      <w:r>
        <w:rPr>
          <w:rFonts w:ascii="TimesNewRomanPSMT" w:hAnsi="TimesNewRomanPSMT" w:cs="Helvetica"/>
          <w:b/>
          <w:bCs/>
          <w:color w:val="000000"/>
        </w:rPr>
        <w:t>ț</w:t>
      </w:r>
      <w:r>
        <w:rPr>
          <w:rFonts w:ascii="TimesNewRomanPS-BoldMT" w:hAnsi="TimesNewRomanPS-BoldMT" w:cs="Helvetica"/>
          <w:b/>
          <w:bCs/>
          <w:color w:val="000000"/>
        </w:rPr>
        <w:t>ia de avizarea lucr</w:t>
      </w:r>
      <w:r>
        <w:rPr>
          <w:rFonts w:ascii="TimesNewRomanPSMT" w:hAnsi="TimesNewRomanPSMT" w:cs="Helvetica"/>
          <w:b/>
          <w:bCs/>
          <w:color w:val="000000"/>
        </w:rPr>
        <w:t>ă</w:t>
      </w:r>
      <w:r>
        <w:rPr>
          <w:rFonts w:ascii="TimesNewRomanPS-BoldMT" w:hAnsi="TimesNewRomanPS-BoldMT" w:cs="Helvetica"/>
          <w:b/>
          <w:bCs/>
          <w:color w:val="000000"/>
        </w:rPr>
        <w:t>rilor (DALI) /studiu de fezabilitate </w:t>
      </w:r>
      <w:r>
        <w:rPr>
          <w:rFonts w:ascii="TimesNewRomanPSMT" w:hAnsi="TimesNewRomanPSMT" w:cs="Helvetica"/>
          <w:b/>
          <w:bCs/>
          <w:color w:val="000000"/>
        </w:rPr>
        <w:t>î</w:t>
      </w:r>
      <w:r>
        <w:rPr>
          <w:rFonts w:ascii="TimesNewRomanPS-BoldMT" w:hAnsi="TimesNewRomanPS-BoldMT" w:cs="Helvetica"/>
          <w:b/>
          <w:bCs/>
          <w:color w:val="000000"/>
        </w:rPr>
        <w:t>nso</w:t>
      </w:r>
      <w:r>
        <w:rPr>
          <w:rFonts w:ascii="TimesNewRomanPSMT" w:hAnsi="TimesNewRomanPSMT" w:cs="Helvetica"/>
          <w:b/>
          <w:bCs/>
          <w:color w:val="000000"/>
        </w:rPr>
        <w:t>ț</w:t>
      </w:r>
      <w:r>
        <w:rPr>
          <w:rFonts w:ascii="TimesNewRomanPS-BoldMT" w:hAnsi="TimesNewRomanPS-BoldMT" w:cs="Helvetica"/>
          <w:b/>
          <w:bCs/>
          <w:color w:val="000000"/>
        </w:rPr>
        <w:t>it de elemente specifice ale DALI</w:t>
      </w:r>
      <w:r>
        <w:rPr>
          <w:rFonts w:ascii="New" w:hAnsi="New" w:cs="Helvetica"/>
          <w:b/>
          <w:bCs/>
          <w:color w:val="000000"/>
        </w:rPr>
        <w:t>, care include o </w:t>
      </w:r>
      <w:r>
        <w:rPr>
          <w:rFonts w:ascii="TimesNewRomanPSMT" w:hAnsi="TimesNewRomanPSMT" w:cs="Helvetica"/>
          <w:b/>
          <w:bCs/>
          <w:color w:val="000000"/>
        </w:rPr>
        <w:t>evaluare a impactului operaţiunilor asupra mediului</w:t>
      </w:r>
      <w:r>
        <w:rPr>
          <w:rFonts w:ascii="New" w:hAnsi="New" w:cs="Helvetica"/>
          <w:b/>
          <w:bCs/>
          <w:color w:val="000000"/>
        </w:rPr>
        <w:t>.</w:t>
      </w:r>
    </w:p>
    <w:p w14:paraId="3621F2E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000000"/>
        </w:rPr>
        <w:t>Sprijinul se acordă doar atunci când existenţa unor perspective de piaţă favorabile şi durabile pentru produsul respectiv, este susținută de Studiul de piață pentru sectorul pescăresc, publicat pe site-ul </w:t>
      </w:r>
      <w:r>
        <w:rPr>
          <w:rFonts w:ascii="New" w:hAnsi="New" w:cs="Helvetica"/>
          <w:b/>
          <w:bCs/>
          <w:color w:val="0563C2"/>
        </w:rPr>
        <w:t>www.ampeste.ro</w:t>
      </w:r>
      <w:r>
        <w:rPr>
          <w:rFonts w:ascii="TimesNewRomanPSMT" w:hAnsi="TimesNewRomanPSMT" w:cs="Helvetica"/>
          <w:b/>
          <w:bCs/>
          <w:color w:val="000000"/>
        </w:rPr>
        <w:t>, secțiunea POPAM 2014</w:t>
      </w:r>
      <w:r>
        <w:rPr>
          <w:rFonts w:ascii="New" w:hAnsi="New" w:cs="Helvetica"/>
          <w:b/>
          <w:bCs/>
          <w:color w:val="000000"/>
        </w:rPr>
        <w:t>-2020</w:t>
      </w:r>
    </w:p>
    <w:p w14:paraId="4F7186E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000000"/>
        </w:rPr>
        <w:t> </w:t>
      </w:r>
      <w:r>
        <w:rPr>
          <w:rFonts w:ascii="TimesNewRomanPS-BoldMT" w:hAnsi="TimesNewRomanPS-BoldMT" w:cs="Helvetica"/>
          <w:b/>
          <w:bCs/>
          <w:color w:val="26282A"/>
        </w:rPr>
        <w:t>Activit</w:t>
      </w:r>
      <w:r>
        <w:rPr>
          <w:rFonts w:ascii="Helvetica" w:hAnsi="Helvetica" w:cs="Helvetica"/>
          <w:b/>
          <w:bCs/>
          <w:color w:val="26282A"/>
        </w:rPr>
        <w:t>ăț</w:t>
      </w:r>
      <w:r>
        <w:rPr>
          <w:rFonts w:ascii="TimesNewRomanPS-BoldMT" w:hAnsi="TimesNewRomanPS-BoldMT" w:cs="Helvetica"/>
          <w:b/>
          <w:bCs/>
          <w:color w:val="26282A"/>
        </w:rPr>
        <w:t>i eligibile</w:t>
      </w:r>
    </w:p>
    <w:p w14:paraId="5150273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Î</w:t>
      </w:r>
      <w:r>
        <w:rPr>
          <w:rFonts w:ascii="TimesNewRomanPS-BoldMT" w:hAnsi="TimesNewRomanPS-BoldMT" w:cs="Helvetica"/>
          <w:b/>
          <w:bCs/>
          <w:color w:val="26282A"/>
        </w:rPr>
        <w:t>n conformitate cu dispozi</w:t>
      </w:r>
      <w:r>
        <w:rPr>
          <w:rFonts w:ascii="Helvetica" w:hAnsi="Helvetica" w:cs="Helvetica"/>
          <w:b/>
          <w:bCs/>
          <w:color w:val="26282A"/>
        </w:rPr>
        <w:t>ț</w:t>
      </w:r>
      <w:r>
        <w:rPr>
          <w:rFonts w:ascii="TimesNewRomanPS-BoldMT" w:hAnsi="TimesNewRomanPS-BoldMT" w:cs="Helvetica"/>
          <w:b/>
          <w:bCs/>
          <w:color w:val="26282A"/>
        </w:rPr>
        <w:t>iile art. 48 din Regulamentul (UE) nr. 508/2014, POPAM poate </w:t>
      </w:r>
      <w:r>
        <w:rPr>
          <w:rFonts w:ascii="New" w:hAnsi="New" w:cs="Helvetica"/>
          <w:b/>
          <w:bCs/>
          <w:color w:val="26282A"/>
        </w:rPr>
        <w:t>sprijini:</w:t>
      </w:r>
    </w:p>
    <w:p w14:paraId="0AFDAC7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a) </w:t>
      </w:r>
      <w:r>
        <w:rPr>
          <w:rFonts w:ascii="TimesNewRomanPSMT" w:hAnsi="TimesNewRomanPSMT" w:cs="Helvetica"/>
          <w:b/>
          <w:bCs/>
          <w:color w:val="26282A"/>
        </w:rPr>
        <w:t>investiţii productive în acvacultură;</w:t>
      </w:r>
    </w:p>
    <w:p w14:paraId="40CE4D9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b) investiţii în diversificarea producţiei de acvacultură şi a speciilor de cultură;</w:t>
      </w:r>
    </w:p>
    <w:p w14:paraId="4584479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 investiţii în modernizarea unităţilor de acvacultură, inclusiv îmbunătăţirea condiţiilor de lucru şi de siguranţă a lucrătorilor din domeniul acvaculturii;</w:t>
      </w:r>
    </w:p>
    <w:p w14:paraId="7EBB579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d) investiţii în îmbunătăţirea şi modernizarea referitoare la sănătatea şi bunăstarea animalelor, inclusiv achiziţionarea de echipamente în scopul de a proteja fermele împotriva animalelor sălbatice de pradă;</w:t>
      </w:r>
    </w:p>
    <w:p w14:paraId="741C906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f) </w:t>
      </w:r>
      <w:r>
        <w:rPr>
          <w:rFonts w:ascii="TimesNewRomanPSMT" w:hAnsi="TimesNewRomanPSMT" w:cs="Helvetica"/>
          <w:b/>
          <w:bCs/>
          <w:color w:val="26282A"/>
        </w:rPr>
        <w:t>investiţiile care vizează sporirea calităţii sau a valorii produselor de acvacultură;</w:t>
      </w:r>
    </w:p>
    <w:p w14:paraId="06DD8B9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g) investiţii în </w:t>
      </w:r>
      <w:r>
        <w:rPr>
          <w:rFonts w:ascii="New" w:hAnsi="New" w:cs="Helvetica"/>
          <w:b/>
          <w:bCs/>
          <w:color w:val="26282A"/>
        </w:rPr>
        <w:t>refacerea iazurilor sau a </w:t>
      </w:r>
      <w:r>
        <w:rPr>
          <w:rFonts w:ascii="TimesNewRomanPSMT" w:hAnsi="TimesNewRomanPSMT" w:cs="Helvetica"/>
          <w:b/>
          <w:bCs/>
          <w:color w:val="26282A"/>
        </w:rPr>
        <w:t>lagunelor existente utilizate pentru acvacultură prin îndepărtarea mâlului sau investiţiile menite să prevină depunerea mâlului;</w:t>
      </w:r>
    </w:p>
    <w:p w14:paraId="7C40687B"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h) investiţii în diversificarea veniturilor obţinute de întreprinderile din domeniul acvaculturii prin dezvoltarea unor activit</w:t>
      </w:r>
      <w:r>
        <w:rPr>
          <w:rFonts w:ascii="TimesNewRomanPSMT" w:hAnsi="TimesNewRomanPSMT" w:cs="Helvetica"/>
          <w:b/>
          <w:bCs/>
          <w:color w:val="26282A"/>
        </w:rPr>
        <w:t>ăţi complementare;</w:t>
      </w:r>
    </w:p>
    <w:p w14:paraId="4DF52DF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sz w:val="23"/>
          <w:szCs w:val="23"/>
        </w:rPr>
        <w:t>Sprijinul prevăzut la litera (h) se acordă numai întreprinderilor din domeniul acvaculturii, cu condiţia ca activităţile complementare care să fie legate de activitatea de acvacultură și să fie reprezentate de:</w:t>
      </w:r>
    </w:p>
    <w:p w14:paraId="51F1638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sz w:val="23"/>
          <w:szCs w:val="23"/>
        </w:rPr>
        <w:t>- </w:t>
      </w:r>
      <w:r>
        <w:rPr>
          <w:rFonts w:ascii="TimesNewRomanPSMT" w:hAnsi="TimesNewRomanPSMT" w:cs="Helvetica"/>
          <w:b/>
          <w:bCs/>
          <w:color w:val="26282A"/>
          <w:sz w:val="23"/>
          <w:szCs w:val="23"/>
        </w:rPr>
        <w:t>investiţii specifice în activităţi de procesare a peştelui, cu condiţia ca cel puţin 50% din materia primă să provină din producţie proprie</w:t>
      </w:r>
      <w:r>
        <w:rPr>
          <w:rFonts w:ascii="New" w:hAnsi="New" w:cs="Helvetica"/>
          <w:b/>
          <w:bCs/>
          <w:color w:val="26282A"/>
          <w:sz w:val="23"/>
          <w:szCs w:val="23"/>
        </w:rPr>
        <w:t>;</w:t>
      </w:r>
    </w:p>
    <w:p w14:paraId="3484031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construirea sau amenajarea unui centru de vânzare (magazin pescăresc) direct către consumatorii </w:t>
      </w:r>
      <w:r>
        <w:rPr>
          <w:rFonts w:ascii="New" w:hAnsi="New" w:cs="Helvetica"/>
          <w:b/>
          <w:bCs/>
          <w:color w:val="26282A"/>
        </w:rPr>
        <w:t>finali.</w:t>
      </w:r>
    </w:p>
    <w:p w14:paraId="47785DE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Pentru proiectele care prevăd </w:t>
      </w:r>
      <w:r>
        <w:rPr>
          <w:rFonts w:ascii="TimesNewRomanPS-BoldMT" w:hAnsi="TimesNewRomanPS-BoldMT" w:cs="Helvetica"/>
          <w:b/>
          <w:bCs/>
          <w:color w:val="26282A"/>
        </w:rPr>
        <w:t>diversificarea activit</w:t>
      </w:r>
      <w:r>
        <w:rPr>
          <w:rFonts w:ascii="TimesNewRomanPSMT" w:hAnsi="TimesNewRomanPSMT" w:cs="Helvetica"/>
          <w:b/>
          <w:bCs/>
          <w:color w:val="26282A"/>
        </w:rPr>
        <w:t>ăț</w:t>
      </w:r>
      <w:r>
        <w:rPr>
          <w:rFonts w:ascii="TimesNewRomanPS-BoldMT" w:hAnsi="TimesNewRomanPS-BoldMT" w:cs="Helvetica"/>
          <w:b/>
          <w:bCs/>
          <w:color w:val="26282A"/>
        </w:rPr>
        <w:t>ii </w:t>
      </w:r>
      <w:r>
        <w:rPr>
          <w:rFonts w:ascii="TimesNewRomanPSMT" w:hAnsi="TimesNewRomanPSMT" w:cs="Helvetica"/>
          <w:b/>
          <w:bCs/>
          <w:color w:val="26282A"/>
        </w:rPr>
        <w:t>prin realizarea de investiții privind</w:t>
      </w:r>
      <w:r>
        <w:rPr>
          <w:rFonts w:ascii="New" w:hAnsi="New" w:cs="Helvetica"/>
          <w:b/>
          <w:bCs/>
          <w:color w:val="26282A"/>
        </w:rPr>
        <w:t>:</w:t>
      </w:r>
    </w:p>
    <w:p w14:paraId="6FB7561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activităţii de procesare a peştelui, cu condiţia ca cel puţin 50% din materia primă să provină din producţie </w:t>
      </w:r>
      <w:r>
        <w:rPr>
          <w:rFonts w:ascii="New" w:hAnsi="New" w:cs="Helvetica"/>
          <w:b/>
          <w:bCs/>
          <w:color w:val="26282A"/>
        </w:rPr>
        <w:t>proprie;</w:t>
      </w:r>
    </w:p>
    <w:p w14:paraId="676F5F4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New" w:hAnsi="New" w:cs="Helvetica"/>
          <w:b/>
          <w:bCs/>
          <w:color w:val="26282A"/>
        </w:rPr>
        <w:t>construirea sau amenajarea unui centru de vânzare (magazin pescăresc) direct către consumatorii finali;cheltuielile totale eligibile aferente </w:t>
      </w:r>
      <w:r>
        <w:rPr>
          <w:rFonts w:ascii="TimesNewRomanPS-BoldMT" w:hAnsi="TimesNewRomanPS-BoldMT" w:cs="Helvetica"/>
          <w:b/>
          <w:bCs/>
          <w:color w:val="26282A"/>
        </w:rPr>
        <w:t>acestor activit</w:t>
      </w:r>
      <w:r>
        <w:rPr>
          <w:rFonts w:ascii="TimesNewRomanPSMT" w:hAnsi="TimesNewRomanPSMT" w:cs="Helvetica"/>
          <w:b/>
          <w:bCs/>
          <w:color w:val="26282A"/>
        </w:rPr>
        <w:t>ăț</w:t>
      </w:r>
      <w:r>
        <w:rPr>
          <w:rFonts w:ascii="TimesNewRomanPS-BoldMT" w:hAnsi="TimesNewRomanPS-BoldMT" w:cs="Helvetica"/>
          <w:b/>
          <w:bCs/>
          <w:color w:val="26282A"/>
        </w:rPr>
        <w:t>i nu pot dep</w:t>
      </w:r>
      <w:r>
        <w:rPr>
          <w:rFonts w:ascii="TimesNewRomanPSMT" w:hAnsi="TimesNewRomanPSMT" w:cs="Helvetica"/>
          <w:b/>
          <w:bCs/>
          <w:color w:val="26282A"/>
        </w:rPr>
        <w:t>ăș</w:t>
      </w:r>
      <w:r>
        <w:rPr>
          <w:rFonts w:ascii="TimesNewRomanPS-BoldMT" w:hAnsi="TimesNewRomanPS-BoldMT" w:cs="Helvetica"/>
          <w:b/>
          <w:bCs/>
          <w:color w:val="26282A"/>
        </w:rPr>
        <w:t xml:space="preserve">i suma </w:t>
      </w:r>
      <w:r>
        <w:rPr>
          <w:rFonts w:ascii="TimesNewRomanPS-BoldMT" w:hAnsi="TimesNewRomanPS-BoldMT" w:cs="Helvetica"/>
          <w:b/>
          <w:bCs/>
          <w:color w:val="26282A"/>
        </w:rPr>
        <w:lastRenderedPageBreak/>
        <w:t>de </w:t>
      </w:r>
      <w:r>
        <w:rPr>
          <w:rFonts w:ascii="New" w:hAnsi="New" w:cs="Helvetica"/>
          <w:b/>
          <w:bCs/>
          <w:color w:val="26282A"/>
        </w:rPr>
        <w:t>200.000 euro (echivalentul în lei la cursul de schimb valutar E</w:t>
      </w:r>
      <w:r>
        <w:rPr>
          <w:rFonts w:ascii="TimesNewRomanPSMT" w:hAnsi="TimesNewRomanPSMT" w:cs="Helvetica"/>
          <w:b/>
          <w:bCs/>
          <w:color w:val="26282A"/>
        </w:rPr>
        <w:t>UR/RON afișat de către INFOREURO la data lansării apelului).</w:t>
      </w:r>
    </w:p>
    <w:p w14:paraId="36A7821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Categoriile de cheltuieli eligibile </w:t>
      </w:r>
      <w:r>
        <w:rPr>
          <w:rFonts w:ascii="TimesNewRomanPS-BoldMT" w:hAnsi="TimesNewRomanPS-BoldMT" w:cs="Helvetica"/>
          <w:b/>
          <w:bCs/>
          <w:color w:val="26282A"/>
        </w:rPr>
        <w:t>pentru Cererile de finan</w:t>
      </w:r>
      <w:r>
        <w:rPr>
          <w:rFonts w:ascii="New" w:hAnsi="New" w:cs="Helvetica"/>
          <w:b/>
          <w:bCs/>
          <w:color w:val="26282A"/>
        </w:rPr>
        <w:t>ț</w:t>
      </w:r>
      <w:r>
        <w:rPr>
          <w:rFonts w:ascii="TimesNewRomanPS-BoldMT" w:hAnsi="TimesNewRomanPS-BoldMT" w:cs="Helvetica"/>
          <w:b/>
          <w:bCs/>
          <w:color w:val="26282A"/>
        </w:rPr>
        <w:t>are depuse </w:t>
      </w:r>
      <w:r>
        <w:rPr>
          <w:rFonts w:ascii="New" w:hAnsi="New" w:cs="Helvetica"/>
          <w:b/>
          <w:bCs/>
          <w:color w:val="26282A"/>
        </w:rPr>
        <w:t>î</w:t>
      </w:r>
      <w:r>
        <w:rPr>
          <w:rFonts w:ascii="TimesNewRomanPS-BoldMT" w:hAnsi="TimesNewRomanPS-BoldMT" w:cs="Helvetica"/>
          <w:b/>
          <w:bCs/>
          <w:color w:val="26282A"/>
        </w:rPr>
        <w:t>n cadrul acesteim</w:t>
      </w:r>
      <w:r>
        <w:rPr>
          <w:rFonts w:ascii="New" w:hAnsi="New" w:cs="Helvetica"/>
          <w:b/>
          <w:bCs/>
          <w:color w:val="26282A"/>
        </w:rPr>
        <w:t>ă</w:t>
      </w:r>
      <w:r>
        <w:rPr>
          <w:rFonts w:ascii="TimesNewRomanPS-BoldMT" w:hAnsi="TimesNewRomanPS-BoldMT" w:cs="Helvetica"/>
          <w:b/>
          <w:bCs/>
          <w:color w:val="26282A"/>
        </w:rPr>
        <w:t>suri sunt detaliate dup</w:t>
      </w:r>
      <w:r>
        <w:rPr>
          <w:rFonts w:ascii="New" w:hAnsi="New" w:cs="Helvetica"/>
          <w:b/>
          <w:bCs/>
          <w:color w:val="26282A"/>
        </w:rPr>
        <w:t>ă</w:t>
      </w:r>
      <w:r>
        <w:rPr>
          <w:rFonts w:ascii="TimesNewRomanPS-BoldMT" w:hAnsi="TimesNewRomanPS-BoldMT" w:cs="Helvetica"/>
          <w:b/>
          <w:bCs/>
          <w:color w:val="26282A"/>
        </w:rPr>
        <w:t> cum urmeaz</w:t>
      </w:r>
      <w:r>
        <w:rPr>
          <w:rFonts w:ascii="New" w:hAnsi="New" w:cs="Helvetica"/>
          <w:b/>
          <w:bCs/>
          <w:color w:val="26282A"/>
        </w:rPr>
        <w:t>ă:</w:t>
      </w:r>
    </w:p>
    <w:p w14:paraId="5337390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1. </w:t>
      </w:r>
      <w:r>
        <w:rPr>
          <w:rFonts w:ascii="TimesNewRomanPS-BoldMT" w:hAnsi="TimesNewRomanPS-BoldMT" w:cs="Helvetica"/>
          <w:b/>
          <w:bCs/>
          <w:color w:val="26282A"/>
        </w:rPr>
        <w:t>Cheltuieli pentru ob</w:t>
      </w:r>
      <w:r>
        <w:rPr>
          <w:rFonts w:ascii="New" w:hAnsi="New" w:cs="Helvetica"/>
          <w:b/>
          <w:bCs/>
          <w:color w:val="26282A"/>
        </w:rPr>
        <w:t>ţ</w:t>
      </w:r>
      <w:r>
        <w:rPr>
          <w:rFonts w:ascii="TimesNewRomanPS-BoldMT" w:hAnsi="TimesNewRomanPS-BoldMT" w:cs="Helvetica"/>
          <w:b/>
          <w:bCs/>
          <w:color w:val="26282A"/>
        </w:rPr>
        <w:t>inerea </w:t>
      </w:r>
      <w:r>
        <w:rPr>
          <w:rFonts w:ascii="New" w:hAnsi="New" w:cs="Helvetica"/>
          <w:b/>
          <w:bCs/>
          <w:color w:val="26282A"/>
        </w:rPr>
        <w:t>ş</w:t>
      </w:r>
      <w:r>
        <w:rPr>
          <w:rFonts w:ascii="TimesNewRomanPS-BoldMT" w:hAnsi="TimesNewRomanPS-BoldMT" w:cs="Helvetica"/>
          <w:b/>
          <w:bCs/>
          <w:color w:val="26282A"/>
        </w:rPr>
        <w:t>i amenajarea terenului </w:t>
      </w:r>
      <w:r>
        <w:rPr>
          <w:rFonts w:ascii="TimesNewRomanPSMT" w:hAnsi="TimesNewRomanPSMT" w:cs="Helvetica"/>
          <w:b/>
          <w:bCs/>
          <w:color w:val="26282A"/>
        </w:rPr>
        <w:t>(cheltuiala cu achiziția terenului este eligibilă în cuantum de maximum 10% din valoarea totală eligibilă a proiectului, respectiv 15% în cazul siturilor abandonate şi al siturilor utilizate anterior pentru activităţi industriale care conţin clădiri, din </w:t>
      </w:r>
      <w:r>
        <w:rPr>
          <w:rFonts w:ascii="New" w:hAnsi="New" w:cs="Helvetica"/>
          <w:b/>
          <w:bCs/>
          <w:color w:val="26282A"/>
        </w:rPr>
        <w:t>totalul </w:t>
      </w:r>
      <w:r>
        <w:rPr>
          <w:rFonts w:ascii="TimesNewRomanPSMT" w:hAnsi="TimesNewRomanPSMT" w:cs="Helvetica"/>
          <w:b/>
          <w:bCs/>
          <w:color w:val="26282A"/>
        </w:rPr>
        <w:t>cheltuielilor eligibile ale operaţiunii).</w:t>
      </w:r>
    </w:p>
    <w:p w14:paraId="0894692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BoldMT" w:hAnsi="TimesNewRomanPS-BoldMT" w:cs="Helvetica"/>
          <w:b/>
          <w:bCs/>
          <w:color w:val="26282A"/>
        </w:rPr>
        <w:t>Terenul achizi</w:t>
      </w:r>
      <w:r>
        <w:rPr>
          <w:rFonts w:ascii="New" w:hAnsi="New" w:cs="Helvetica"/>
          <w:b/>
          <w:bCs/>
          <w:color w:val="26282A"/>
        </w:rPr>
        <w:t>ț</w:t>
      </w:r>
      <w:r>
        <w:rPr>
          <w:rFonts w:ascii="TimesNewRomanPS-BoldMT" w:hAnsi="TimesNewRomanPS-BoldMT" w:cs="Helvetica"/>
          <w:b/>
          <w:bCs/>
          <w:color w:val="26282A"/>
        </w:rPr>
        <w:t>ionat trebuie utilizat pentru destina</w:t>
      </w:r>
      <w:r>
        <w:rPr>
          <w:rFonts w:ascii="New" w:hAnsi="New" w:cs="Helvetica"/>
          <w:b/>
          <w:bCs/>
          <w:color w:val="26282A"/>
        </w:rPr>
        <w:t>ţ</w:t>
      </w:r>
      <w:r>
        <w:rPr>
          <w:rFonts w:ascii="TimesNewRomanPS-BoldMT" w:hAnsi="TimesNewRomanPS-BoldMT" w:cs="Helvetica"/>
          <w:b/>
          <w:bCs/>
          <w:color w:val="26282A"/>
        </w:rPr>
        <w:t>ia stabilit</w:t>
      </w:r>
      <w:r>
        <w:rPr>
          <w:rFonts w:ascii="New" w:hAnsi="New" w:cs="Helvetica"/>
          <w:b/>
          <w:bCs/>
          <w:color w:val="26282A"/>
        </w:rPr>
        <w:t>ă</w:t>
      </w:r>
      <w:r>
        <w:rPr>
          <w:rFonts w:ascii="TimesNewRomanPS-BoldMT" w:hAnsi="TimesNewRomanPS-BoldMT" w:cs="Helvetica"/>
          <w:b/>
          <w:bCs/>
          <w:color w:val="26282A"/>
        </w:rPr>
        <w:t> </w:t>
      </w:r>
      <w:r>
        <w:rPr>
          <w:rFonts w:ascii="New" w:hAnsi="New" w:cs="Helvetica"/>
          <w:b/>
          <w:bCs/>
          <w:color w:val="26282A"/>
        </w:rPr>
        <w:t>î</w:t>
      </w:r>
      <w:r>
        <w:rPr>
          <w:rFonts w:ascii="TimesNewRomanPS-BoldMT" w:hAnsi="TimesNewRomanPS-BoldMT" w:cs="Helvetica"/>
          <w:b/>
          <w:bCs/>
          <w:color w:val="26282A"/>
        </w:rPr>
        <w:t>n cadrul opera</w:t>
      </w:r>
      <w:r>
        <w:rPr>
          <w:rFonts w:ascii="New" w:hAnsi="New" w:cs="Helvetica"/>
          <w:b/>
          <w:bCs/>
          <w:color w:val="26282A"/>
        </w:rPr>
        <w:t>ț</w:t>
      </w:r>
      <w:r>
        <w:rPr>
          <w:rFonts w:ascii="TimesNewRomanPS-BoldMT" w:hAnsi="TimesNewRomanPS-BoldMT" w:cs="Helvetica"/>
          <w:b/>
          <w:bCs/>
          <w:color w:val="26282A"/>
        </w:rPr>
        <w:t>iunii finan</w:t>
      </w:r>
      <w:r>
        <w:rPr>
          <w:rFonts w:ascii="New" w:hAnsi="New" w:cs="Helvetica"/>
          <w:b/>
          <w:bCs/>
          <w:color w:val="26282A"/>
        </w:rPr>
        <w:t>ț</w:t>
      </w:r>
      <w:r>
        <w:rPr>
          <w:rFonts w:ascii="TimesNewRomanPS-BoldMT" w:hAnsi="TimesNewRomanPS-BoldMT" w:cs="Helvetica"/>
          <w:b/>
          <w:bCs/>
          <w:color w:val="26282A"/>
        </w:rPr>
        <w:t>ate</w:t>
      </w:r>
      <w:r>
        <w:rPr>
          <w:rFonts w:ascii="TimesNewRomanPSMT" w:hAnsi="TimesNewRomanPSMT" w:cs="Helvetica"/>
          <w:b/>
          <w:bCs/>
          <w:color w:val="26282A"/>
        </w:rPr>
        <w:t>, potrivit dispozițiilor prevăzute în contractul de finanţare. În caz contrar, beneficiarul este obligat să restituie fondurile nerambursabile aferente, potrivit dispozițiilor legale în vigoare.</w:t>
      </w:r>
    </w:p>
    <w:p w14:paraId="40922D2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În cazul în care se achiziţionează o clădire în vederea demolării şi utilizării ulterioare a terenului în scopul atingerii obiectivelor operaţiunii, este eligibil numai costul achiziţiei terenului, dacă respectă prevederile </w:t>
      </w:r>
      <w:r>
        <w:rPr>
          <w:rFonts w:ascii="New" w:hAnsi="New" w:cs="Helvetica"/>
          <w:b/>
          <w:bCs/>
          <w:color w:val="26282A"/>
        </w:rPr>
        <w:t>art. 7 </w:t>
      </w:r>
      <w:r>
        <w:rPr>
          <w:rFonts w:ascii="TimesNewRomanPSMT" w:hAnsi="TimesNewRomanPSMT" w:cs="Helvetica"/>
          <w:b/>
          <w:bCs/>
          <w:color w:val="26282A"/>
        </w:rPr>
        <w:t>alin. (1) şi alin. (2) </w:t>
      </w:r>
      <w:r>
        <w:rPr>
          <w:rFonts w:ascii="New" w:hAnsi="New" w:cs="Helvetica"/>
          <w:b/>
          <w:bCs/>
          <w:color w:val="26282A"/>
        </w:rPr>
        <w:t>din H.G. nr. 347/2016.</w:t>
      </w:r>
    </w:p>
    <w:p w14:paraId="42DABE9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În cadrul acestei categorii de cheltuieli se cuprind:</w:t>
      </w:r>
    </w:p>
    <w:p w14:paraId="5CCE214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1.1. </w:t>
      </w:r>
      <w:r>
        <w:rPr>
          <w:rFonts w:ascii="TimesNewRomanPSMT" w:hAnsi="TimesNewRomanPSMT" w:cs="Helvetica"/>
          <w:b/>
          <w:bCs/>
          <w:color w:val="26282A"/>
        </w:rPr>
        <w:t>Obținerea terenului: Se includ cheltuielile efectuate pentru cumpărarea de terenuri</w:t>
      </w:r>
      <w:r>
        <w:rPr>
          <w:rFonts w:ascii="New" w:hAnsi="New" w:cs="Helvetica"/>
          <w:b/>
          <w:bCs/>
          <w:color w:val="26282A"/>
        </w:rPr>
        <w:t>;</w:t>
      </w:r>
    </w:p>
    <w:p w14:paraId="6AE0C2F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1.2. Amenajarea terenului: </w:t>
      </w:r>
      <w:r>
        <w:rPr>
          <w:rFonts w:ascii="TimesNewRomanPSMT" w:hAnsi="TimesNewRomanPSMT" w:cs="Helvetica"/>
          <w:b/>
          <w:bCs/>
          <w:color w:val="26282A"/>
        </w:rPr>
        <w:t>Se includ cheltuielile efectuate la începutul lucrărilor pentru pregătirea amplasamentului şi care constau în demolări, demontări, dezafectări, defrişări, </w:t>
      </w:r>
      <w:r>
        <w:rPr>
          <w:rFonts w:ascii="New" w:hAnsi="New" w:cs="Helvetica"/>
          <w:b/>
          <w:bCs/>
          <w:color w:val="26282A"/>
        </w:rPr>
        <w:t>colectare, sortare </w:t>
      </w:r>
      <w:r>
        <w:rPr>
          <w:rFonts w:ascii="TimesNewRomanPSMT" w:hAnsi="TimesNewRomanPSMT" w:cs="Helvetica"/>
          <w:b/>
          <w:bCs/>
          <w:color w:val="26282A"/>
        </w:rPr>
        <w:t>şi </w:t>
      </w:r>
      <w:r>
        <w:rPr>
          <w:rFonts w:ascii="New" w:hAnsi="New" w:cs="Helvetica"/>
          <w:b/>
          <w:bCs/>
          <w:color w:val="26282A"/>
        </w:rPr>
        <w:t>transport la depozitele autorizate al </w:t>
      </w:r>
      <w:r>
        <w:rPr>
          <w:rFonts w:ascii="TimesNewRomanPSMT" w:hAnsi="TimesNewRomanPSMT" w:cs="Helvetica"/>
          <w:b/>
          <w:bCs/>
          <w:color w:val="26282A"/>
        </w:rPr>
        <w:t>deşeurilor </w:t>
      </w:r>
      <w:r>
        <w:rPr>
          <w:rFonts w:ascii="New" w:hAnsi="New" w:cs="Helvetica"/>
          <w:b/>
          <w:bCs/>
          <w:color w:val="26282A"/>
        </w:rPr>
        <w:t>rezultate; </w:t>
      </w:r>
      <w:r>
        <w:rPr>
          <w:rFonts w:ascii="TimesNewRomanPSMT" w:hAnsi="TimesNewRomanPSMT" w:cs="Helvetica"/>
          <w:b/>
          <w:bCs/>
          <w:color w:val="26282A"/>
        </w:rPr>
        <w:t>sistematizări </w:t>
      </w:r>
      <w:r>
        <w:rPr>
          <w:rFonts w:ascii="New" w:hAnsi="New" w:cs="Helvetica"/>
          <w:b/>
          <w:bCs/>
          <w:color w:val="26282A"/>
        </w:rPr>
        <w:t>pe ve</w:t>
      </w:r>
      <w:r>
        <w:rPr>
          <w:rFonts w:ascii="TimesNewRomanPSMT" w:hAnsi="TimesNewRomanPSMT" w:cs="Helvetica"/>
          <w:b/>
          <w:bCs/>
          <w:color w:val="26282A"/>
        </w:rPr>
        <w:t>rticală; </w:t>
      </w:r>
      <w:r>
        <w:rPr>
          <w:rFonts w:ascii="New" w:hAnsi="New" w:cs="Helvetica"/>
          <w:b/>
          <w:bCs/>
          <w:color w:val="26282A"/>
        </w:rPr>
        <w:t>accesuri /drumuri/alei/</w:t>
      </w:r>
      <w:r>
        <w:rPr>
          <w:rFonts w:ascii="TimesNewRomanPSMT" w:hAnsi="TimesNewRomanPSMT" w:cs="Helvetica"/>
          <w:b/>
          <w:bCs/>
          <w:color w:val="26282A"/>
        </w:rPr>
        <w:t>parcări/ </w:t>
      </w:r>
      <w:r>
        <w:rPr>
          <w:rFonts w:ascii="New" w:hAnsi="New" w:cs="Helvetica"/>
          <w:b/>
          <w:bCs/>
          <w:color w:val="26282A"/>
        </w:rPr>
        <w:t>drenuri/ rigole/ canale de scurgere, ziduri de sprijin; drenaje; epuizmente (exclusiv cele aferente </w:t>
      </w:r>
      <w:r>
        <w:rPr>
          <w:rFonts w:ascii="TimesNewRomanPSMT" w:hAnsi="TimesNewRomanPSMT" w:cs="Helvetica"/>
          <w:b/>
          <w:bCs/>
          <w:color w:val="26282A"/>
        </w:rPr>
        <w:t>realizării lucrărilor </w:t>
      </w:r>
      <w:r>
        <w:rPr>
          <w:rFonts w:ascii="New" w:hAnsi="New" w:cs="Helvetica"/>
          <w:b/>
          <w:bCs/>
          <w:color w:val="26282A"/>
        </w:rPr>
        <w:t>pentru </w:t>
      </w:r>
      <w:r>
        <w:rPr>
          <w:rFonts w:ascii="TimesNewRomanPSMT" w:hAnsi="TimesNewRomanPSMT" w:cs="Helvetica"/>
          <w:b/>
          <w:bCs/>
          <w:color w:val="26282A"/>
        </w:rPr>
        <w:t>investiţia </w:t>
      </w:r>
      <w:r>
        <w:rPr>
          <w:rFonts w:ascii="New" w:hAnsi="New" w:cs="Helvetica"/>
          <w:b/>
          <w:bCs/>
          <w:color w:val="26282A"/>
        </w:rPr>
        <w:t>de </w:t>
      </w:r>
      <w:r>
        <w:rPr>
          <w:rFonts w:ascii="TimesNewRomanPSMT" w:hAnsi="TimesNewRomanPSMT" w:cs="Helvetica"/>
          <w:b/>
          <w:bCs/>
          <w:color w:val="26282A"/>
        </w:rPr>
        <w:t>bază); lucrări </w:t>
      </w:r>
      <w:r>
        <w:rPr>
          <w:rFonts w:ascii="New" w:hAnsi="New" w:cs="Helvetica"/>
          <w:b/>
          <w:bCs/>
          <w:color w:val="26282A"/>
        </w:rPr>
        <w:t>pentru </w:t>
      </w:r>
      <w:r>
        <w:rPr>
          <w:rFonts w:ascii="TimesNewRomanPSMT" w:hAnsi="TimesNewRomanPSMT" w:cs="Helvetica"/>
          <w:b/>
          <w:bCs/>
          <w:color w:val="26282A"/>
        </w:rPr>
        <w:t>pregătirea </w:t>
      </w:r>
      <w:r>
        <w:rPr>
          <w:rFonts w:ascii="New" w:hAnsi="New" w:cs="Helvetica"/>
          <w:b/>
          <w:bCs/>
          <w:color w:val="26282A"/>
        </w:rPr>
        <w:t>amplasamentului;</w:t>
      </w:r>
    </w:p>
    <w:p w14:paraId="4BA473D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1.3. </w:t>
      </w:r>
      <w:r>
        <w:rPr>
          <w:rFonts w:ascii="TimesNewRomanPSMT" w:hAnsi="TimesNewRomanPSMT" w:cs="Helvetica"/>
          <w:b/>
          <w:bCs/>
          <w:color w:val="26282A"/>
        </w:rPr>
        <w:t>Amenajări pentru protecția mediului și/sau aducerea la starea inițială</w:t>
      </w:r>
      <w:r>
        <w:rPr>
          <w:rFonts w:ascii="New" w:hAnsi="New" w:cs="Helvetica"/>
          <w:b/>
          <w:bCs/>
          <w:color w:val="26282A"/>
        </w:rPr>
        <w:t>: Se includ cheltuielile effectuate </w:t>
      </w:r>
      <w:r>
        <w:rPr>
          <w:rFonts w:ascii="TimesNewRomanPSMT" w:hAnsi="TimesNewRomanPSMT" w:cs="Helvetica"/>
          <w:b/>
          <w:bCs/>
          <w:color w:val="26282A"/>
        </w:rPr>
        <w:t>pentru lucrări şi acţiuni de protecţia mediului, inclusiv pentru refacerea cadrului natural după terminarea lucrărilor, precum plantare de copaci, reamenajare spaţii verzi, şi lucrări/acţiuni pentru protecţia mediului.</w:t>
      </w:r>
    </w:p>
    <w:p w14:paraId="7EFBFCF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2. </w:t>
      </w:r>
      <w:r>
        <w:rPr>
          <w:rFonts w:ascii="TimesNewRomanPS-BoldMT" w:hAnsi="TimesNewRomanPS-BoldMT" w:cs="Helvetica"/>
          <w:b/>
          <w:bCs/>
          <w:color w:val="26282A"/>
        </w:rPr>
        <w:t>Asigurarea utilit</w:t>
      </w:r>
      <w:r>
        <w:rPr>
          <w:rFonts w:ascii="New" w:hAnsi="New" w:cs="Helvetica"/>
          <w:b/>
          <w:bCs/>
          <w:color w:val="26282A"/>
        </w:rPr>
        <w:t>ăț</w:t>
      </w:r>
      <w:r>
        <w:rPr>
          <w:rFonts w:ascii="TimesNewRomanPS-BoldMT" w:hAnsi="TimesNewRomanPS-BoldMT" w:cs="Helvetica"/>
          <w:b/>
          <w:bCs/>
          <w:color w:val="26282A"/>
        </w:rPr>
        <w:t>ilor necesare obiectivului de investi</w:t>
      </w:r>
      <w:r>
        <w:rPr>
          <w:rFonts w:ascii="New" w:hAnsi="New" w:cs="Helvetica"/>
          <w:b/>
          <w:bCs/>
          <w:color w:val="26282A"/>
        </w:rPr>
        <w:t>ț</w:t>
      </w:r>
      <w:r>
        <w:rPr>
          <w:rFonts w:ascii="TimesNewRomanPS-BoldMT" w:hAnsi="TimesNewRomanPS-BoldMT" w:cs="Helvetica"/>
          <w:b/>
          <w:bCs/>
          <w:color w:val="26282A"/>
        </w:rPr>
        <w:t>ii</w:t>
      </w:r>
      <w:r>
        <w:rPr>
          <w:rFonts w:ascii="New" w:hAnsi="New" w:cs="Helvetica"/>
          <w:b/>
          <w:bCs/>
          <w:color w:val="26282A"/>
        </w:rPr>
        <w:t>. </w:t>
      </w:r>
      <w:r>
        <w:rPr>
          <w:rFonts w:ascii="TimesNewRomanPSMT" w:hAnsi="TimesNewRomanPSMT" w:cs="Helvetica"/>
          <w:b/>
          <w:bCs/>
          <w:color w:val="26282A"/>
        </w:rPr>
        <w:t>Se includ cheltuielile aferente asigurării cu utilităţile necesare funcţionării obiectivului de investiţie, precum: alimentare cu apă, canalizare,alimentare cu gaze naturale, agent termic, energie electrică, telecomunicaţii, drumuri de acces, care se execută pe amplasamentul delimitat din punct de vedere juridic, ca aparţinând obiectivului de investiţie,precum şi cheltuielile aferente racordării la reţelele de utilităţi.</w:t>
      </w:r>
    </w:p>
    <w:p w14:paraId="2424094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3. </w:t>
      </w:r>
      <w:r>
        <w:rPr>
          <w:rFonts w:ascii="TimesNewRomanPS-BoldMT" w:hAnsi="TimesNewRomanPS-BoldMT" w:cs="Helvetica"/>
          <w:b/>
          <w:bCs/>
          <w:color w:val="26282A"/>
        </w:rPr>
        <w:t>Cheltuieli pentru proiectare </w:t>
      </w:r>
      <w:r>
        <w:rPr>
          <w:rFonts w:ascii="New" w:hAnsi="New" w:cs="Helvetica"/>
          <w:b/>
          <w:bCs/>
          <w:color w:val="26282A"/>
        </w:rPr>
        <w:t>ș</w:t>
      </w:r>
      <w:r>
        <w:rPr>
          <w:rFonts w:ascii="TimesNewRomanPS-BoldMT" w:hAnsi="TimesNewRomanPS-BoldMT" w:cs="Helvetica"/>
          <w:b/>
          <w:bCs/>
          <w:color w:val="26282A"/>
        </w:rPr>
        <w:t>i asisten</w:t>
      </w:r>
      <w:r>
        <w:rPr>
          <w:rFonts w:ascii="New" w:hAnsi="New" w:cs="Helvetica"/>
          <w:b/>
          <w:bCs/>
          <w:color w:val="26282A"/>
        </w:rPr>
        <w:t>ță</w:t>
      </w:r>
      <w:r>
        <w:rPr>
          <w:rFonts w:ascii="TimesNewRomanPS-BoldMT" w:hAnsi="TimesNewRomanPS-BoldMT" w:cs="Helvetica"/>
          <w:b/>
          <w:bCs/>
          <w:color w:val="26282A"/>
        </w:rPr>
        <w:t> tehnic</w:t>
      </w:r>
      <w:r>
        <w:rPr>
          <w:rFonts w:ascii="New" w:hAnsi="New" w:cs="Helvetica"/>
          <w:b/>
          <w:bCs/>
          <w:color w:val="26282A"/>
        </w:rPr>
        <w:t>ă</w:t>
      </w:r>
      <w:r>
        <w:rPr>
          <w:rFonts w:ascii="TimesNewRomanPS-BoldMT" w:hAnsi="TimesNewRomanPS-BoldMT" w:cs="Helvetica"/>
          <w:b/>
          <w:bCs/>
          <w:color w:val="26282A"/>
        </w:rPr>
        <w:t> </w:t>
      </w:r>
      <w:r>
        <w:rPr>
          <w:rFonts w:ascii="New" w:hAnsi="New" w:cs="Helvetica"/>
          <w:b/>
          <w:bCs/>
          <w:color w:val="26282A"/>
        </w:rPr>
        <w:t>includ:</w:t>
      </w:r>
    </w:p>
    <w:p w14:paraId="15851E0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3.1. Studii </w:t>
      </w:r>
      <w:r>
        <w:rPr>
          <w:rFonts w:ascii="TimesNewRomanPSMT" w:hAnsi="TimesNewRomanPSMT" w:cs="Helvetica"/>
          <w:b/>
          <w:bCs/>
          <w:color w:val="26282A"/>
        </w:rPr>
        <w:t>– </w:t>
      </w:r>
      <w:r>
        <w:rPr>
          <w:rFonts w:ascii="New" w:hAnsi="New" w:cs="Helvetica"/>
          <w:b/>
          <w:bCs/>
          <w:color w:val="26282A"/>
        </w:rPr>
        <w:t>cuprind cheltuieli pentru:</w:t>
      </w:r>
    </w:p>
    <w:p w14:paraId="2EDE74B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lastRenderedPageBreak/>
        <w:t>3.1.1. Studii de teren (studii geotehnice, geologice, hidrologice, hidrogeotehnice, fotogrammetrice,</w:t>
      </w:r>
      <w:r>
        <w:rPr>
          <w:rFonts w:ascii="TimesNewRomanPSMT" w:hAnsi="TimesNewRomanPSMT" w:cs="Helvetica"/>
          <w:b/>
          <w:bCs/>
          <w:color w:val="26282A"/>
        </w:rPr>
        <w:t>topografice şi de stabilitate ale terenului pe care se amplasează obiectivul de investiţie);</w:t>
      </w:r>
    </w:p>
    <w:p w14:paraId="27319AA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3.1.2. Raport privind impactul asupra mediului;</w:t>
      </w:r>
    </w:p>
    <w:p w14:paraId="3507D02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3.1.3. Studii de specialitate necesare în funcţie de specificul investiţiei</w:t>
      </w:r>
    </w:p>
    <w:p w14:paraId="07C8C12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3.2. Documentații suport și cheltuieli pentru obținere avize, acorduri și autorizații, respectiv:</w:t>
      </w:r>
    </w:p>
    <w:p w14:paraId="3BA5F6D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obţinerea/prelungirea valabilităţii certificatului de urbanism; obţinerea/prelungirea valabilităţii autorizaţiei de construire/desfiinţare; obţinerea avizelor şi acordurilor pentru racorduri şi branşamente la reţele publice de alimentare cu apă, canalizare, alimentare cu gaze, alimentare cu agent termic, energie electrică, telefonie; obţinerea certificatului de nomenclatură stradală şi adresă; întocmirea documentaţiei,obţinerea numărului cadastral provizoriu şi înregistrarea terenului în cartea funciară; obţinerea actului administrativ al autorităţii competente pentru protecţia mediului; obţinerea avizului de protecţie civilă;alte avize, acorduri şi autorizaţii</w:t>
      </w:r>
    </w:p>
    <w:p w14:paraId="68FB668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3.3. Expertiză tehnică a construcţiilor existente, a structurilor şi/sau, după caz, a proiectelor tehnice,inclusiv întocmirea de către expertul tehnic a raportului de expertiză tehnică;</w:t>
      </w:r>
    </w:p>
    <w:p w14:paraId="0F9838E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3.4. </w:t>
      </w:r>
      <w:r>
        <w:rPr>
          <w:rFonts w:ascii="TimesNewRomanPSMT" w:hAnsi="TimesNewRomanPSMT" w:cs="Helvetica"/>
          <w:b/>
          <w:bCs/>
          <w:color w:val="26282A"/>
        </w:rPr>
        <w:t>Certificarea performanței energetice și auditul energetic al clădirilor</w:t>
      </w:r>
    </w:p>
    <w:p w14:paraId="5DCAFDA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 Proiectare cuprinde cheltuielile pentru:</w:t>
      </w:r>
    </w:p>
    <w:p w14:paraId="4F7201C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3.5.1. tema de proiectare;</w:t>
      </w:r>
    </w:p>
    <w:p w14:paraId="63BB10C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3.5.2. studiu de prefezabilitate;</w:t>
      </w:r>
    </w:p>
    <w:p w14:paraId="1A7F61D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3.5.3. studiu de </w:t>
      </w:r>
      <w:r>
        <w:rPr>
          <w:rFonts w:ascii="TimesNewRomanPSMT" w:hAnsi="TimesNewRomanPSMT" w:cs="Helvetica"/>
          <w:b/>
          <w:bCs/>
          <w:color w:val="26282A"/>
        </w:rPr>
        <w:t>fezabilitate/documentaţie </w:t>
      </w:r>
      <w:r>
        <w:rPr>
          <w:rFonts w:ascii="New" w:hAnsi="New" w:cs="Helvetica"/>
          <w:b/>
          <w:bCs/>
          <w:color w:val="26282A"/>
        </w:rPr>
        <w:t>de avizare a </w:t>
      </w:r>
      <w:r>
        <w:rPr>
          <w:rFonts w:ascii="TimesNewRomanPSMT" w:hAnsi="TimesNewRomanPSMT" w:cs="Helvetica"/>
          <w:b/>
          <w:bCs/>
          <w:color w:val="26282A"/>
        </w:rPr>
        <w:t>lucrărilor </w:t>
      </w:r>
      <w:r>
        <w:rPr>
          <w:rFonts w:ascii="New" w:hAnsi="New" w:cs="Helvetica"/>
          <w:b/>
          <w:bCs/>
          <w:color w:val="26282A"/>
        </w:rPr>
        <w:t>de </w:t>
      </w:r>
      <w:r>
        <w:rPr>
          <w:rFonts w:ascii="TimesNewRomanPSMT" w:hAnsi="TimesNewRomanPSMT" w:cs="Helvetica"/>
          <w:b/>
          <w:bCs/>
          <w:color w:val="26282A"/>
        </w:rPr>
        <w:t>intervenţii şi </w:t>
      </w:r>
      <w:r>
        <w:rPr>
          <w:rFonts w:ascii="New" w:hAnsi="New" w:cs="Helvetica"/>
          <w:b/>
          <w:bCs/>
          <w:color w:val="26282A"/>
        </w:rPr>
        <w:t>deviz general;</w:t>
      </w:r>
    </w:p>
    <w:p w14:paraId="23D9036B"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3.5.4. </w:t>
      </w:r>
      <w:r>
        <w:rPr>
          <w:rFonts w:ascii="TimesNewRomanPSMT" w:hAnsi="TimesNewRomanPSMT" w:cs="Helvetica"/>
          <w:b/>
          <w:bCs/>
          <w:color w:val="26282A"/>
        </w:rPr>
        <w:t>documentaţiile </w:t>
      </w:r>
      <w:r>
        <w:rPr>
          <w:rFonts w:ascii="New" w:hAnsi="New" w:cs="Helvetica"/>
          <w:b/>
          <w:bCs/>
          <w:color w:val="26282A"/>
        </w:rPr>
        <w:t>tehnice necesare în vederea </w:t>
      </w:r>
      <w:r>
        <w:rPr>
          <w:rFonts w:ascii="TimesNewRomanPSMT" w:hAnsi="TimesNewRomanPSMT" w:cs="Helvetica"/>
          <w:b/>
          <w:bCs/>
          <w:color w:val="26282A"/>
        </w:rPr>
        <w:t>obţinerii avizelor/acordurilor/autorizaţiilor</w:t>
      </w:r>
      <w:r>
        <w:rPr>
          <w:rFonts w:ascii="New" w:hAnsi="New" w:cs="Helvetica"/>
          <w:b/>
          <w:bCs/>
          <w:color w:val="26282A"/>
        </w:rPr>
        <w:t>;</w:t>
      </w:r>
    </w:p>
    <w:p w14:paraId="5764EDF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3.5.5. verificarea </w:t>
      </w:r>
      <w:r>
        <w:rPr>
          <w:rFonts w:ascii="TimesNewRomanPSMT" w:hAnsi="TimesNewRomanPSMT" w:cs="Helvetica"/>
          <w:b/>
          <w:bCs/>
          <w:color w:val="26282A"/>
        </w:rPr>
        <w:t>tehnică </w:t>
      </w:r>
      <w:r>
        <w:rPr>
          <w:rFonts w:ascii="New" w:hAnsi="New" w:cs="Helvetica"/>
          <w:b/>
          <w:bCs/>
          <w:color w:val="26282A"/>
        </w:rPr>
        <w:t>de calitate a proiectului tehnic </w:t>
      </w:r>
      <w:r>
        <w:rPr>
          <w:rFonts w:ascii="TimesNewRomanPSMT" w:hAnsi="TimesNewRomanPSMT" w:cs="Helvetica"/>
          <w:b/>
          <w:bCs/>
          <w:color w:val="26282A"/>
        </w:rPr>
        <w:t>şi </w:t>
      </w:r>
      <w:r>
        <w:rPr>
          <w:rFonts w:ascii="New" w:hAnsi="New" w:cs="Helvetica"/>
          <w:b/>
          <w:bCs/>
          <w:color w:val="26282A"/>
        </w:rPr>
        <w:t>a detaliilor de </w:t>
      </w:r>
      <w:r>
        <w:rPr>
          <w:rFonts w:ascii="TimesNewRomanPSMT" w:hAnsi="TimesNewRomanPSMT" w:cs="Helvetica"/>
          <w:b/>
          <w:bCs/>
          <w:color w:val="26282A"/>
        </w:rPr>
        <w:t>execuţie;</w:t>
      </w:r>
    </w:p>
    <w:p w14:paraId="5609411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3.5.6. proiect tehnic </w:t>
      </w:r>
      <w:r>
        <w:rPr>
          <w:rFonts w:ascii="TimesNewRomanPSMT" w:hAnsi="TimesNewRomanPSMT" w:cs="Helvetica"/>
          <w:b/>
          <w:bCs/>
          <w:color w:val="26282A"/>
        </w:rPr>
        <w:t>şi </w:t>
      </w:r>
      <w:r>
        <w:rPr>
          <w:rFonts w:ascii="New" w:hAnsi="New" w:cs="Helvetica"/>
          <w:b/>
          <w:bCs/>
          <w:color w:val="26282A"/>
        </w:rPr>
        <w:t>detalii de </w:t>
      </w:r>
      <w:r>
        <w:rPr>
          <w:rFonts w:ascii="TimesNewRomanPSMT" w:hAnsi="TimesNewRomanPSMT" w:cs="Helvetica"/>
          <w:b/>
          <w:bCs/>
          <w:color w:val="26282A"/>
        </w:rPr>
        <w:t>execuţie.</w:t>
      </w:r>
    </w:p>
    <w:p w14:paraId="3C1309F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3.6. Organizarea procedurilor de achiziție</w:t>
      </w:r>
    </w:p>
    <w:p w14:paraId="41711C5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3.6.1. Cuprinde cheltuieli aferente </w:t>
      </w:r>
      <w:r>
        <w:rPr>
          <w:rFonts w:ascii="TimesNewRomanPSMT" w:hAnsi="TimesNewRomanPSMT" w:cs="Helvetica"/>
          <w:b/>
          <w:bCs/>
          <w:color w:val="26282A"/>
        </w:rPr>
        <w:t>organizării şi derulării </w:t>
      </w:r>
      <w:r>
        <w:rPr>
          <w:rFonts w:ascii="New" w:hAnsi="New" w:cs="Helvetica"/>
          <w:b/>
          <w:bCs/>
          <w:color w:val="26282A"/>
        </w:rPr>
        <w:t>procedurilor de </w:t>
      </w:r>
      <w:r>
        <w:rPr>
          <w:rFonts w:ascii="TimesNewRomanPSMT" w:hAnsi="TimesNewRomanPSMT" w:cs="Helvetica"/>
          <w:b/>
          <w:bCs/>
          <w:color w:val="26282A"/>
        </w:rPr>
        <w:t>achiziţii </w:t>
      </w:r>
      <w:r>
        <w:rPr>
          <w:rFonts w:ascii="New" w:hAnsi="New" w:cs="Helvetica"/>
          <w:b/>
          <w:bCs/>
          <w:color w:val="26282A"/>
        </w:rPr>
        <w:t>publice:</w:t>
      </w:r>
    </w:p>
    <w:p w14:paraId="2B58515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cheltuieli aferente întocmirii </w:t>
      </w:r>
      <w:r>
        <w:rPr>
          <w:rFonts w:ascii="TimesNewRomanPSMT" w:hAnsi="TimesNewRomanPSMT" w:cs="Helvetica"/>
          <w:b/>
          <w:bCs/>
          <w:color w:val="26282A"/>
        </w:rPr>
        <w:t>documentaţiei </w:t>
      </w:r>
      <w:r>
        <w:rPr>
          <w:rFonts w:ascii="New" w:hAnsi="New" w:cs="Helvetica"/>
          <w:b/>
          <w:bCs/>
          <w:color w:val="26282A"/>
        </w:rPr>
        <w:t>de atribuire </w:t>
      </w:r>
      <w:r>
        <w:rPr>
          <w:rFonts w:ascii="TimesNewRomanPSMT" w:hAnsi="TimesNewRomanPSMT" w:cs="Helvetica"/>
          <w:b/>
          <w:bCs/>
          <w:color w:val="26282A"/>
        </w:rPr>
        <w:t>şi multiplicării </w:t>
      </w:r>
      <w:r>
        <w:rPr>
          <w:rFonts w:ascii="New" w:hAnsi="New" w:cs="Helvetica"/>
          <w:b/>
          <w:bCs/>
          <w:color w:val="26282A"/>
        </w:rPr>
        <w:t>acesteia (exclusiv cele </w:t>
      </w:r>
      <w:r>
        <w:rPr>
          <w:rFonts w:ascii="TimesNewRomanPSMT" w:hAnsi="TimesNewRomanPSMT" w:cs="Helvetica"/>
          <w:b/>
          <w:bCs/>
          <w:color w:val="26282A"/>
        </w:rPr>
        <w:t>cumpărate </w:t>
      </w:r>
      <w:r>
        <w:rPr>
          <w:rFonts w:ascii="New" w:hAnsi="New" w:cs="Helvetica"/>
          <w:b/>
          <w:bCs/>
          <w:color w:val="26282A"/>
        </w:rPr>
        <w:t>de </w:t>
      </w:r>
      <w:r>
        <w:rPr>
          <w:rFonts w:ascii="TimesNewRomanPSMT" w:hAnsi="TimesNewRomanPSMT" w:cs="Helvetica"/>
          <w:b/>
          <w:bCs/>
          <w:color w:val="26282A"/>
        </w:rPr>
        <w:t>ofertanţi); </w:t>
      </w:r>
      <w:r>
        <w:rPr>
          <w:rFonts w:ascii="New" w:hAnsi="New" w:cs="Helvetica"/>
          <w:b/>
          <w:bCs/>
          <w:color w:val="26282A"/>
        </w:rPr>
        <w:t>cheltuieli cu onorariile membrilor </w:t>
      </w:r>
      <w:r>
        <w:rPr>
          <w:rFonts w:ascii="TimesNewRomanPSMT" w:hAnsi="TimesNewRomanPSMT" w:cs="Helvetica"/>
          <w:b/>
          <w:bCs/>
          <w:color w:val="26282A"/>
        </w:rPr>
        <w:t>desemnaţi </w:t>
      </w:r>
      <w:r>
        <w:rPr>
          <w:rFonts w:ascii="New" w:hAnsi="New" w:cs="Helvetica"/>
          <w:b/>
          <w:bCs/>
          <w:color w:val="26282A"/>
        </w:rPr>
        <w:t>în comisiile de evaluare; </w:t>
      </w:r>
      <w:r>
        <w:rPr>
          <w:rFonts w:ascii="TimesNewRomanPSMT" w:hAnsi="TimesNewRomanPSMT" w:cs="Helvetica"/>
          <w:b/>
          <w:bCs/>
          <w:color w:val="26282A"/>
        </w:rPr>
        <w:t>anunţuri </w:t>
      </w:r>
      <w:r>
        <w:rPr>
          <w:rFonts w:ascii="New" w:hAnsi="New" w:cs="Helvetica"/>
          <w:b/>
          <w:bCs/>
          <w:color w:val="26282A"/>
        </w:rPr>
        <w:t>de </w:t>
      </w:r>
      <w:r>
        <w:rPr>
          <w:rFonts w:ascii="TimesNewRomanPSMT" w:hAnsi="TimesNewRomanPSMT" w:cs="Helvetica"/>
          <w:b/>
          <w:bCs/>
          <w:color w:val="26282A"/>
        </w:rPr>
        <w:t>intenţie,</w:t>
      </w:r>
      <w:r>
        <w:rPr>
          <w:rFonts w:ascii="New" w:hAnsi="New" w:cs="Helvetica"/>
          <w:b/>
          <w:bCs/>
          <w:color w:val="26282A"/>
        </w:rPr>
        <w:t>de participare </w:t>
      </w:r>
      <w:r>
        <w:rPr>
          <w:rFonts w:ascii="TimesNewRomanPSMT" w:hAnsi="TimesNewRomanPSMT" w:cs="Helvetica"/>
          <w:b/>
          <w:bCs/>
          <w:color w:val="26282A"/>
        </w:rPr>
        <w:t>şi </w:t>
      </w:r>
      <w:r>
        <w:rPr>
          <w:rFonts w:ascii="New" w:hAnsi="New" w:cs="Helvetica"/>
          <w:b/>
          <w:bCs/>
          <w:color w:val="26282A"/>
        </w:rPr>
        <w:t>de atribuire a contractelor, </w:t>
      </w:r>
      <w:r>
        <w:rPr>
          <w:rFonts w:ascii="TimesNewRomanPSMT" w:hAnsi="TimesNewRomanPSMT" w:cs="Helvetica"/>
          <w:b/>
          <w:bCs/>
          <w:color w:val="26282A"/>
        </w:rPr>
        <w:t>corespondenţă </w:t>
      </w:r>
      <w:r>
        <w:rPr>
          <w:rFonts w:ascii="New" w:hAnsi="New" w:cs="Helvetica"/>
          <w:b/>
          <w:bCs/>
          <w:color w:val="26282A"/>
        </w:rPr>
        <w:t>prin </w:t>
      </w:r>
      <w:r>
        <w:rPr>
          <w:rFonts w:ascii="TimesNewRomanPSMT" w:hAnsi="TimesNewRomanPSMT" w:cs="Helvetica"/>
          <w:b/>
          <w:bCs/>
          <w:color w:val="26282A"/>
        </w:rPr>
        <w:t>poştă, </w:t>
      </w:r>
      <w:r>
        <w:rPr>
          <w:rFonts w:ascii="New" w:hAnsi="New" w:cs="Helvetica"/>
          <w:b/>
          <w:bCs/>
          <w:color w:val="26282A"/>
        </w:rPr>
        <w:t>fax, </w:t>
      </w:r>
      <w:r>
        <w:rPr>
          <w:rFonts w:ascii="TimesNewRomanPSMT" w:hAnsi="TimesNewRomanPSMT" w:cs="Helvetica"/>
          <w:b/>
          <w:bCs/>
          <w:color w:val="26282A"/>
        </w:rPr>
        <w:t>poştă electronică </w:t>
      </w:r>
      <w:r>
        <w:rPr>
          <w:rFonts w:ascii="New" w:hAnsi="New" w:cs="Helvetica"/>
          <w:b/>
          <w:bCs/>
          <w:color w:val="26282A"/>
        </w:rPr>
        <w:t>în </w:t>
      </w:r>
      <w:r>
        <w:rPr>
          <w:rFonts w:ascii="TimesNewRomanPSMT" w:hAnsi="TimesNewRomanPSMT" w:cs="Helvetica"/>
          <w:b/>
          <w:bCs/>
          <w:color w:val="26282A"/>
        </w:rPr>
        <w:t>legătură </w:t>
      </w:r>
      <w:r>
        <w:rPr>
          <w:rFonts w:ascii="New" w:hAnsi="New" w:cs="Helvetica"/>
          <w:b/>
          <w:bCs/>
          <w:color w:val="26282A"/>
        </w:rPr>
        <w:t>cu procedurile de </w:t>
      </w:r>
      <w:r>
        <w:rPr>
          <w:rFonts w:ascii="TimesNewRomanPSMT" w:hAnsi="TimesNewRomanPSMT" w:cs="Helvetica"/>
          <w:b/>
          <w:bCs/>
          <w:color w:val="26282A"/>
        </w:rPr>
        <w:t>achiziţie publică.</w:t>
      </w:r>
    </w:p>
    <w:p w14:paraId="7635C22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lastRenderedPageBreak/>
        <w:t>3.6.2. Cuprinde cheltuieli aferente </w:t>
      </w:r>
      <w:r>
        <w:rPr>
          <w:rFonts w:ascii="TimesNewRomanPSMT" w:hAnsi="TimesNewRomanPSMT" w:cs="Helvetica"/>
          <w:b/>
          <w:bCs/>
          <w:color w:val="26282A"/>
        </w:rPr>
        <w:t>organizării şi derulării </w:t>
      </w:r>
      <w:r>
        <w:rPr>
          <w:rFonts w:ascii="New" w:hAnsi="New" w:cs="Helvetica"/>
          <w:b/>
          <w:bCs/>
          <w:color w:val="26282A"/>
        </w:rPr>
        <w:t>procedurilor de </w:t>
      </w:r>
      <w:r>
        <w:rPr>
          <w:rFonts w:ascii="TimesNewRomanPSMT" w:hAnsi="TimesNewRomanPSMT" w:cs="Helvetica"/>
          <w:b/>
          <w:bCs/>
          <w:color w:val="26282A"/>
        </w:rPr>
        <w:t>achiziţii aplicabile solicitanţilor/beneficiarilor privaţi: publicarea anunțurilor, întocmirea specificaţiilor tehnice necesare </w:t>
      </w:r>
      <w:r>
        <w:rPr>
          <w:rFonts w:ascii="New" w:hAnsi="New" w:cs="Helvetica"/>
          <w:b/>
          <w:bCs/>
          <w:color w:val="26282A"/>
        </w:rPr>
        <w:t>pentru elaborarea ofertei, </w:t>
      </w:r>
      <w:r>
        <w:rPr>
          <w:rFonts w:ascii="TimesNewRomanPSMT" w:hAnsi="TimesNewRomanPSMT" w:cs="Helvetica"/>
          <w:b/>
          <w:bCs/>
          <w:color w:val="26282A"/>
        </w:rPr>
        <w:t>corespondenţă </w:t>
      </w:r>
      <w:r>
        <w:rPr>
          <w:rFonts w:ascii="New" w:hAnsi="New" w:cs="Helvetica"/>
          <w:b/>
          <w:bCs/>
          <w:color w:val="26282A"/>
        </w:rPr>
        <w:t>prin </w:t>
      </w:r>
      <w:r>
        <w:rPr>
          <w:rFonts w:ascii="TimesNewRomanPSMT" w:hAnsi="TimesNewRomanPSMT" w:cs="Helvetica"/>
          <w:b/>
          <w:bCs/>
          <w:color w:val="26282A"/>
        </w:rPr>
        <w:t>poştă, </w:t>
      </w:r>
      <w:r>
        <w:rPr>
          <w:rFonts w:ascii="New" w:hAnsi="New" w:cs="Helvetica"/>
          <w:b/>
          <w:bCs/>
          <w:color w:val="26282A"/>
        </w:rPr>
        <w:t>fax, </w:t>
      </w:r>
      <w:r>
        <w:rPr>
          <w:rFonts w:ascii="TimesNewRomanPSMT" w:hAnsi="TimesNewRomanPSMT" w:cs="Helvetica"/>
          <w:b/>
          <w:bCs/>
          <w:color w:val="26282A"/>
        </w:rPr>
        <w:t>poştă electronică </w:t>
      </w:r>
      <w:r>
        <w:rPr>
          <w:rFonts w:ascii="New" w:hAnsi="New" w:cs="Helvetica"/>
          <w:b/>
          <w:bCs/>
          <w:color w:val="26282A"/>
        </w:rPr>
        <w:t>în </w:t>
      </w:r>
      <w:r>
        <w:rPr>
          <w:rFonts w:ascii="TimesNewRomanPSMT" w:hAnsi="TimesNewRomanPSMT" w:cs="Helvetica"/>
          <w:b/>
          <w:bCs/>
          <w:color w:val="26282A"/>
        </w:rPr>
        <w:t>legătură </w:t>
      </w:r>
      <w:r>
        <w:rPr>
          <w:rFonts w:ascii="New" w:hAnsi="New" w:cs="Helvetica"/>
          <w:b/>
          <w:bCs/>
          <w:color w:val="26282A"/>
        </w:rPr>
        <w:t>cu procedurile de </w:t>
      </w:r>
      <w:r>
        <w:rPr>
          <w:rFonts w:ascii="TimesNewRomanPSMT" w:hAnsi="TimesNewRomanPSMT" w:cs="Helvetica"/>
          <w:b/>
          <w:bCs/>
          <w:color w:val="26282A"/>
        </w:rPr>
        <w:t>achiziţie</w:t>
      </w:r>
      <w:r>
        <w:rPr>
          <w:rFonts w:ascii="New" w:hAnsi="New" w:cs="Helvetica"/>
          <w:b/>
          <w:bCs/>
          <w:color w:val="26282A"/>
        </w:rPr>
        <w:t>.</w:t>
      </w:r>
    </w:p>
    <w:p w14:paraId="076772C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3.7. Consultanță</w:t>
      </w:r>
    </w:p>
    <w:p w14:paraId="26AAC66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Se includ cheltuielile efectuat</w:t>
      </w:r>
      <w:r>
        <w:rPr>
          <w:rFonts w:ascii="TimesNewRomanPSMT" w:hAnsi="TimesNewRomanPSMT" w:cs="Helvetica"/>
          <w:b/>
          <w:bCs/>
          <w:color w:val="26282A"/>
        </w:rPr>
        <w:t>e, după caz, pentru:</w:t>
      </w:r>
    </w:p>
    <w:p w14:paraId="008A71A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3.7.1. managementul de proiect pentru obiectivul de </w:t>
      </w:r>
      <w:r>
        <w:rPr>
          <w:rFonts w:ascii="TimesNewRomanPSMT" w:hAnsi="TimesNewRomanPSMT" w:cs="Helvetica"/>
          <w:b/>
          <w:bCs/>
          <w:color w:val="26282A"/>
        </w:rPr>
        <w:t>investiţii;</w:t>
      </w:r>
    </w:p>
    <w:p w14:paraId="5A35EBE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3.7.2. auditul financiar.</w:t>
      </w:r>
    </w:p>
    <w:p w14:paraId="61A7E28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3.8. Asistență tehnică</w:t>
      </w:r>
      <w:r>
        <w:rPr>
          <w:rFonts w:ascii="New" w:hAnsi="New" w:cs="Helvetica"/>
          <w:b/>
          <w:bCs/>
          <w:color w:val="26282A"/>
        </w:rPr>
        <w:t>. </w:t>
      </w:r>
      <w:r>
        <w:rPr>
          <w:rFonts w:ascii="TimesNewRomanPSMT" w:hAnsi="TimesNewRomanPSMT" w:cs="Helvetica"/>
          <w:b/>
          <w:bCs/>
          <w:color w:val="26282A"/>
        </w:rPr>
        <w:t>Se includ cheltuielile efectuate, după caz, pentru:</w:t>
      </w:r>
    </w:p>
    <w:p w14:paraId="00A9F95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3.8.1. asistenţă tehnică din partea proiectantului</w:t>
      </w:r>
    </w:p>
    <w:p w14:paraId="13CE223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pe perioada de execuţie a lucrărilor (în cazul în care aceasta nu intră în tarifarea proiectului);</w:t>
      </w:r>
    </w:p>
    <w:p w14:paraId="6604767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pentru participarea proiectantului la fazele incluse în programul de control al lucrărilor de execuție, avizat de către Inspectoratul de Stat în Construcții;</w:t>
      </w:r>
    </w:p>
    <w:p w14:paraId="5442C08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3.8.2. dirigenţie de şantier, asigurată de personal tehnic de specialitate, autorizat.</w:t>
      </w:r>
    </w:p>
    <w:p w14:paraId="1FE13A9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3.9. Cheltuielile cu serviciile de </w:t>
      </w:r>
      <w:r>
        <w:rPr>
          <w:rFonts w:ascii="TimesNewRomanPSMT" w:hAnsi="TimesNewRomanPSMT" w:cs="Helvetica"/>
          <w:b/>
          <w:bCs/>
          <w:color w:val="26282A"/>
        </w:rPr>
        <w:t>consultanță </w:t>
      </w:r>
      <w:r>
        <w:rPr>
          <w:rFonts w:ascii="New" w:hAnsi="New" w:cs="Helvetica"/>
          <w:b/>
          <w:bCs/>
          <w:color w:val="26282A"/>
        </w:rPr>
        <w:t>pentru întocmirea dosarului cererii de </w:t>
      </w:r>
      <w:r>
        <w:rPr>
          <w:rFonts w:ascii="TimesNewRomanPSMT" w:hAnsi="TimesNewRomanPSMT" w:cs="Helvetica"/>
          <w:b/>
          <w:bCs/>
          <w:color w:val="26282A"/>
        </w:rPr>
        <w:t>finanțare</w:t>
      </w:r>
    </w:p>
    <w:p w14:paraId="1E90644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Conform </w:t>
      </w:r>
      <w:r>
        <w:rPr>
          <w:rFonts w:ascii="TimesNewRomanPS-BoldMT" w:hAnsi="TimesNewRomanPS-BoldMT" w:cs="Helvetica"/>
          <w:b/>
          <w:bCs/>
          <w:color w:val="26282A"/>
        </w:rPr>
        <w:t>art. 13 din H.G. nr. 347/2016, cheltuielile pentru proiectare </w:t>
      </w:r>
      <w:r>
        <w:rPr>
          <w:rFonts w:ascii="New" w:hAnsi="New" w:cs="Helvetica"/>
          <w:b/>
          <w:bCs/>
          <w:color w:val="26282A"/>
        </w:rPr>
        <w:t>ş</w:t>
      </w:r>
      <w:r>
        <w:rPr>
          <w:rFonts w:ascii="TimesNewRomanPS-BoldMT" w:hAnsi="TimesNewRomanPS-BoldMT" w:cs="Helvetica"/>
          <w:b/>
          <w:bCs/>
          <w:color w:val="26282A"/>
        </w:rPr>
        <w:t>i asisten</w:t>
      </w:r>
      <w:r>
        <w:rPr>
          <w:rFonts w:ascii="New" w:hAnsi="New" w:cs="Helvetica"/>
          <w:b/>
          <w:bCs/>
          <w:color w:val="26282A"/>
        </w:rPr>
        <w:t>ţă</w:t>
      </w:r>
      <w:r>
        <w:rPr>
          <w:rFonts w:ascii="TimesNewRomanPS-BoldMT" w:hAnsi="TimesNewRomanPS-BoldMT" w:cs="Helvetica"/>
          <w:b/>
          <w:bCs/>
          <w:color w:val="26282A"/>
        </w:rPr>
        <w:t> tehnic</w:t>
      </w:r>
      <w:r>
        <w:rPr>
          <w:rFonts w:ascii="New" w:hAnsi="New" w:cs="Helvetica"/>
          <w:b/>
          <w:bCs/>
          <w:color w:val="26282A"/>
        </w:rPr>
        <w:t>ă</w:t>
      </w:r>
      <w:r>
        <w:rPr>
          <w:rFonts w:ascii="TimesNewRomanPS-BoldMT" w:hAnsi="TimesNewRomanPS-BoldMT" w:cs="Helvetica"/>
          <w:b/>
          <w:bCs/>
          <w:color w:val="26282A"/>
        </w:rPr>
        <w:t> sunt eligibile </w:t>
      </w:r>
      <w:r>
        <w:rPr>
          <w:rFonts w:ascii="New" w:hAnsi="New" w:cs="Helvetica"/>
          <w:b/>
          <w:bCs/>
          <w:color w:val="26282A"/>
        </w:rPr>
        <w:t>î</w:t>
      </w:r>
      <w:r>
        <w:rPr>
          <w:rFonts w:ascii="TimesNewRomanPS-BoldMT" w:hAnsi="TimesNewRomanPS-BoldMT" w:cs="Helvetica"/>
          <w:b/>
          <w:bCs/>
          <w:color w:val="26282A"/>
        </w:rPr>
        <w:t>n limita a 10% din valoarea total</w:t>
      </w:r>
      <w:r>
        <w:rPr>
          <w:rFonts w:ascii="New" w:hAnsi="New" w:cs="Helvetica"/>
          <w:b/>
          <w:bCs/>
          <w:color w:val="26282A"/>
        </w:rPr>
        <w:t>ă</w:t>
      </w:r>
      <w:r>
        <w:rPr>
          <w:rFonts w:ascii="TimesNewRomanPS-BoldMT" w:hAnsi="TimesNewRomanPS-BoldMT" w:cs="Helvetica"/>
          <w:b/>
          <w:bCs/>
          <w:color w:val="26282A"/>
        </w:rPr>
        <w:t> eligibil</w:t>
      </w:r>
      <w:r>
        <w:rPr>
          <w:rFonts w:ascii="New" w:hAnsi="New" w:cs="Helvetica"/>
          <w:b/>
          <w:bCs/>
          <w:color w:val="26282A"/>
        </w:rPr>
        <w:t>ă</w:t>
      </w:r>
      <w:r>
        <w:rPr>
          <w:rFonts w:ascii="TimesNewRomanPS-BoldMT" w:hAnsi="TimesNewRomanPS-BoldMT" w:cs="Helvetica"/>
          <w:b/>
          <w:bCs/>
          <w:color w:val="26282A"/>
        </w:rPr>
        <w:t> a opera</w:t>
      </w:r>
      <w:r>
        <w:rPr>
          <w:rFonts w:ascii="New" w:hAnsi="New" w:cs="Helvetica"/>
          <w:b/>
          <w:bCs/>
          <w:color w:val="26282A"/>
        </w:rPr>
        <w:t>ţ</w:t>
      </w:r>
      <w:r>
        <w:rPr>
          <w:rFonts w:ascii="TimesNewRomanPS-BoldMT" w:hAnsi="TimesNewRomanPS-BoldMT" w:cs="Helvetica"/>
          <w:b/>
          <w:bCs/>
          <w:color w:val="26282A"/>
        </w:rPr>
        <w:t>iunii, dac</w:t>
      </w:r>
      <w:r>
        <w:rPr>
          <w:rFonts w:ascii="New" w:hAnsi="New" w:cs="Helvetica"/>
          <w:b/>
          <w:bCs/>
          <w:color w:val="26282A"/>
        </w:rPr>
        <w:t>ă</w:t>
      </w:r>
      <w:r>
        <w:rPr>
          <w:rFonts w:ascii="TimesNewRomanPS-BoldMT" w:hAnsi="TimesNewRomanPS-BoldMT" w:cs="Helvetica"/>
          <w:b/>
          <w:bCs/>
          <w:color w:val="26282A"/>
        </w:rPr>
        <w:t> opera</w:t>
      </w:r>
      <w:r>
        <w:rPr>
          <w:rFonts w:ascii="New" w:hAnsi="New" w:cs="Helvetica"/>
          <w:b/>
          <w:bCs/>
          <w:color w:val="26282A"/>
        </w:rPr>
        <w:t>ţ</w:t>
      </w:r>
      <w:r>
        <w:rPr>
          <w:rFonts w:ascii="TimesNewRomanPS-BoldMT" w:hAnsi="TimesNewRomanPS-BoldMT" w:cs="Helvetica"/>
          <w:b/>
          <w:bCs/>
          <w:color w:val="26282A"/>
        </w:rPr>
        <w:t>iunea prevede construc</w:t>
      </w:r>
      <w:r>
        <w:rPr>
          <w:rFonts w:ascii="New" w:hAnsi="New" w:cs="Helvetica"/>
          <w:b/>
          <w:bCs/>
          <w:color w:val="26282A"/>
        </w:rPr>
        <w:t>ţ</w:t>
      </w:r>
      <w:r>
        <w:rPr>
          <w:rFonts w:ascii="TimesNewRomanPS-BoldMT" w:hAnsi="TimesNewRomanPS-BoldMT" w:cs="Helvetica"/>
          <w:b/>
          <w:bCs/>
          <w:color w:val="26282A"/>
        </w:rPr>
        <w:t>ii</w:t>
      </w:r>
      <w:r>
        <w:rPr>
          <w:rFonts w:ascii="New" w:hAnsi="New" w:cs="Helvetica"/>
          <w:b/>
          <w:bCs/>
          <w:color w:val="26282A"/>
        </w:rPr>
        <w:t>-</w:t>
      </w:r>
      <w:r>
        <w:rPr>
          <w:rFonts w:ascii="TimesNewRomanPS-BoldMT" w:hAnsi="TimesNewRomanPS-BoldMT" w:cs="Helvetica"/>
          <w:b/>
          <w:bCs/>
          <w:color w:val="26282A"/>
        </w:rPr>
        <w:t>montaj sau 5% din valoarea total</w:t>
      </w:r>
      <w:r>
        <w:rPr>
          <w:rFonts w:ascii="New" w:hAnsi="New" w:cs="Helvetica"/>
          <w:b/>
          <w:bCs/>
          <w:color w:val="26282A"/>
        </w:rPr>
        <w:t>ă</w:t>
      </w:r>
      <w:r>
        <w:rPr>
          <w:rFonts w:ascii="TimesNewRomanPS-BoldMT" w:hAnsi="TimesNewRomanPS-BoldMT" w:cs="Helvetica"/>
          <w:b/>
          <w:bCs/>
          <w:color w:val="26282A"/>
        </w:rPr>
        <w:t> eligibil</w:t>
      </w:r>
      <w:r>
        <w:rPr>
          <w:rFonts w:ascii="New" w:hAnsi="New" w:cs="Helvetica"/>
          <w:b/>
          <w:bCs/>
          <w:color w:val="26282A"/>
        </w:rPr>
        <w:t>ă</w:t>
      </w:r>
      <w:r>
        <w:rPr>
          <w:rFonts w:ascii="TimesNewRomanPS-BoldMT" w:hAnsi="TimesNewRomanPS-BoldMT" w:cs="Helvetica"/>
          <w:b/>
          <w:bCs/>
          <w:color w:val="26282A"/>
        </w:rPr>
        <w:t> a opera</w:t>
      </w:r>
      <w:r>
        <w:rPr>
          <w:rFonts w:ascii="New" w:hAnsi="New" w:cs="Helvetica"/>
          <w:b/>
          <w:bCs/>
          <w:color w:val="26282A"/>
        </w:rPr>
        <w:t>ţ</w:t>
      </w:r>
      <w:r>
        <w:rPr>
          <w:rFonts w:ascii="TimesNewRomanPS-BoldMT" w:hAnsi="TimesNewRomanPS-BoldMT" w:cs="Helvetica"/>
          <w:b/>
          <w:bCs/>
          <w:color w:val="26282A"/>
        </w:rPr>
        <w:t>iunii, dac</w:t>
      </w:r>
      <w:r>
        <w:rPr>
          <w:rFonts w:ascii="New" w:hAnsi="New" w:cs="Helvetica"/>
          <w:b/>
          <w:bCs/>
          <w:color w:val="26282A"/>
        </w:rPr>
        <w:t>ă</w:t>
      </w:r>
      <w:r>
        <w:rPr>
          <w:rFonts w:ascii="TimesNewRomanPS-BoldMT" w:hAnsi="TimesNewRomanPS-BoldMT" w:cs="Helvetica"/>
          <w:b/>
          <w:bCs/>
          <w:color w:val="26282A"/>
        </w:rPr>
        <w:t> opera</w:t>
      </w:r>
      <w:r>
        <w:rPr>
          <w:rFonts w:ascii="New" w:hAnsi="New" w:cs="Helvetica"/>
          <w:b/>
          <w:bCs/>
          <w:color w:val="26282A"/>
        </w:rPr>
        <w:t>ţ</w:t>
      </w:r>
      <w:r>
        <w:rPr>
          <w:rFonts w:ascii="TimesNewRomanPS-BoldMT" w:hAnsi="TimesNewRomanPS-BoldMT" w:cs="Helvetica"/>
          <w:b/>
          <w:bCs/>
          <w:color w:val="26282A"/>
        </w:rPr>
        <w:t>iunea nu prevede construc</w:t>
      </w:r>
      <w:r>
        <w:rPr>
          <w:rFonts w:ascii="New" w:hAnsi="New" w:cs="Helvetica"/>
          <w:b/>
          <w:bCs/>
          <w:color w:val="26282A"/>
        </w:rPr>
        <w:t>ţ</w:t>
      </w:r>
      <w:r>
        <w:rPr>
          <w:rFonts w:ascii="TimesNewRomanPS-BoldMT" w:hAnsi="TimesNewRomanPS-BoldMT" w:cs="Helvetica"/>
          <w:b/>
          <w:bCs/>
          <w:color w:val="26282A"/>
        </w:rPr>
        <w:t>ii</w:t>
      </w:r>
      <w:r>
        <w:rPr>
          <w:rFonts w:ascii="New" w:hAnsi="New" w:cs="Helvetica"/>
          <w:b/>
          <w:bCs/>
          <w:color w:val="26282A"/>
        </w:rPr>
        <w:t>-montaj.</w:t>
      </w:r>
    </w:p>
    <w:p w14:paraId="2463D9F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4. </w:t>
      </w:r>
      <w:r>
        <w:rPr>
          <w:rFonts w:ascii="TimesNewRomanPS-BoldMT" w:hAnsi="TimesNewRomanPS-BoldMT" w:cs="Helvetica"/>
          <w:b/>
          <w:bCs/>
          <w:color w:val="26282A"/>
        </w:rPr>
        <w:t>Cheltuieli pentru investi</w:t>
      </w:r>
      <w:r>
        <w:rPr>
          <w:rFonts w:ascii="New" w:hAnsi="New" w:cs="Helvetica"/>
          <w:b/>
          <w:bCs/>
          <w:color w:val="26282A"/>
        </w:rPr>
        <w:t>ț</w:t>
      </w:r>
      <w:r>
        <w:rPr>
          <w:rFonts w:ascii="TimesNewRomanPS-BoldMT" w:hAnsi="TimesNewRomanPS-BoldMT" w:cs="Helvetica"/>
          <w:b/>
          <w:bCs/>
          <w:color w:val="26282A"/>
        </w:rPr>
        <w:t>ia de baz</w:t>
      </w:r>
      <w:r>
        <w:rPr>
          <w:rFonts w:ascii="New" w:hAnsi="New" w:cs="Helvetica"/>
          <w:b/>
          <w:bCs/>
          <w:color w:val="26282A"/>
        </w:rPr>
        <w:t>ă</w:t>
      </w:r>
    </w:p>
    <w:p w14:paraId="25AD172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4.1. </w:t>
      </w:r>
      <w:r>
        <w:rPr>
          <w:rFonts w:ascii="TimesNewRomanPSMT" w:hAnsi="TimesNewRomanPSMT" w:cs="Helvetica"/>
          <w:b/>
          <w:bCs/>
          <w:color w:val="26282A"/>
        </w:rPr>
        <w:t>Construcţii și instalații</w:t>
      </w:r>
      <w:r>
        <w:rPr>
          <w:rFonts w:ascii="New" w:hAnsi="New" w:cs="Helvetica"/>
          <w:b/>
          <w:bCs/>
          <w:color w:val="26282A"/>
        </w:rPr>
        <w:t>.Se cuprind:</w:t>
      </w:r>
    </w:p>
    <w:p w14:paraId="7C5EA8E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4.1.1. Cheltuielile aferente </w:t>
      </w:r>
      <w:r>
        <w:rPr>
          <w:rFonts w:ascii="TimesNewRomanPSMT" w:hAnsi="TimesNewRomanPSMT" w:cs="Helvetica"/>
          <w:b/>
          <w:bCs/>
          <w:color w:val="26282A"/>
        </w:rPr>
        <w:t>execuţiei </w:t>
      </w:r>
      <w:r>
        <w:rPr>
          <w:rFonts w:ascii="New" w:hAnsi="New" w:cs="Helvetica"/>
          <w:b/>
          <w:bCs/>
          <w:color w:val="26282A"/>
        </w:rPr>
        <w:t>tuturor obiectelor cuprinse în obiectivul de </w:t>
      </w:r>
      <w:r>
        <w:rPr>
          <w:rFonts w:ascii="TimesNewRomanPSMT" w:hAnsi="TimesNewRomanPSMT" w:cs="Helvetica"/>
          <w:b/>
          <w:bCs/>
          <w:color w:val="26282A"/>
        </w:rPr>
        <w:t>investiţie</w:t>
      </w:r>
    </w:p>
    <w:p w14:paraId="5683AA4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Proiectantul trebuie </w:t>
      </w:r>
      <w:r>
        <w:rPr>
          <w:rFonts w:ascii="TimesNewRomanPSMT" w:hAnsi="TimesNewRomanPSMT" w:cs="Helvetica"/>
          <w:b/>
          <w:bCs/>
          <w:color w:val="26282A"/>
        </w:rPr>
        <w:t>să </w:t>
      </w:r>
      <w:r>
        <w:rPr>
          <w:rFonts w:ascii="New" w:hAnsi="New" w:cs="Helvetica"/>
          <w:b/>
          <w:bCs/>
          <w:color w:val="26282A"/>
        </w:rPr>
        <w:t>delimiteze obiectele de </w:t>
      </w:r>
      <w:r>
        <w:rPr>
          <w:rFonts w:ascii="TimesNewRomanPSMT" w:hAnsi="TimesNewRomanPSMT" w:cs="Helvetica"/>
          <w:b/>
          <w:bCs/>
          <w:color w:val="26282A"/>
        </w:rPr>
        <w:t>construcţii </w:t>
      </w:r>
      <w:r>
        <w:rPr>
          <w:rFonts w:ascii="New" w:hAnsi="New" w:cs="Helvetica"/>
          <w:b/>
          <w:bCs/>
          <w:color w:val="26282A"/>
        </w:rPr>
        <w:t>din cadrul obiectivului de </w:t>
      </w:r>
      <w:r>
        <w:rPr>
          <w:rFonts w:ascii="TimesNewRomanPSMT" w:hAnsi="TimesNewRomanPSMT" w:cs="Helvetica"/>
          <w:b/>
          <w:bCs/>
          <w:color w:val="26282A"/>
        </w:rPr>
        <w:t>investiţii şi să </w:t>
      </w:r>
      <w:r>
        <w:rPr>
          <w:rFonts w:ascii="New" w:hAnsi="New" w:cs="Helvetica"/>
          <w:b/>
          <w:bCs/>
          <w:color w:val="26282A"/>
        </w:rPr>
        <w:t>nominalizeze cheltuielile pe fiecare obiect.</w:t>
      </w:r>
    </w:p>
    <w:p w14:paraId="142803F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Cheltuielile aferente </w:t>
      </w:r>
      <w:r>
        <w:rPr>
          <w:rFonts w:ascii="TimesNewRomanPSMT" w:hAnsi="TimesNewRomanPSMT" w:cs="Helvetica"/>
          <w:b/>
          <w:bCs/>
          <w:color w:val="26282A"/>
        </w:rPr>
        <w:t>fiecărui </w:t>
      </w:r>
      <w:r>
        <w:rPr>
          <w:rFonts w:ascii="New" w:hAnsi="New" w:cs="Helvetica"/>
          <w:b/>
          <w:bCs/>
          <w:color w:val="26282A"/>
        </w:rPr>
        <w:t>obiect de </w:t>
      </w:r>
      <w:r>
        <w:rPr>
          <w:rFonts w:ascii="TimesNewRomanPSMT" w:hAnsi="TimesNewRomanPSMT" w:cs="Helvetica"/>
          <w:b/>
          <w:bCs/>
          <w:color w:val="26282A"/>
        </w:rPr>
        <w:t>construcţie </w:t>
      </w:r>
      <w:r>
        <w:rPr>
          <w:rFonts w:ascii="New" w:hAnsi="New" w:cs="Helvetica"/>
          <w:b/>
          <w:bCs/>
          <w:color w:val="26282A"/>
        </w:rPr>
        <w:t>se </w:t>
      </w:r>
      <w:r>
        <w:rPr>
          <w:rFonts w:ascii="TimesNewRomanPSMT" w:hAnsi="TimesNewRomanPSMT" w:cs="Helvetica"/>
          <w:b/>
          <w:bCs/>
          <w:color w:val="26282A"/>
        </w:rPr>
        <w:t>regăsesc </w:t>
      </w:r>
      <w:r>
        <w:rPr>
          <w:rFonts w:ascii="New" w:hAnsi="New" w:cs="Helvetica"/>
          <w:b/>
          <w:bCs/>
          <w:color w:val="26282A"/>
        </w:rPr>
        <w:t>în devizul pe obiect. Cheltuielile se </w:t>
      </w:r>
      <w:r>
        <w:rPr>
          <w:rFonts w:ascii="TimesNewRomanPSMT" w:hAnsi="TimesNewRomanPSMT" w:cs="Helvetica"/>
          <w:b/>
          <w:bCs/>
          <w:color w:val="26282A"/>
        </w:rPr>
        <w:t>detaliază pe obiecte de construcţie, iar delimitarea obiectelor se face de către proiectant.</w:t>
      </w:r>
    </w:p>
    <w:p w14:paraId="5E2DE27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Cheltuielile aferente fiecărui obiect de construcţie sunt estimate prin devizu</w:t>
      </w:r>
      <w:r>
        <w:rPr>
          <w:rFonts w:ascii="New" w:hAnsi="New" w:cs="Helvetica"/>
          <w:b/>
          <w:bCs/>
          <w:color w:val="26282A"/>
        </w:rPr>
        <w:t>l pe obiect, conform Anexei nr. 8 la H.G. nr.907/2016.</w:t>
      </w:r>
    </w:p>
    <w:p w14:paraId="2155DC1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4.1.2. </w:t>
      </w:r>
      <w:r>
        <w:rPr>
          <w:rFonts w:ascii="TimesNewRomanPSMT" w:hAnsi="TimesNewRomanPSMT" w:cs="Helvetica"/>
          <w:b/>
          <w:bCs/>
          <w:color w:val="26282A"/>
        </w:rPr>
        <w:t>Achiziții de construcții</w:t>
      </w:r>
    </w:p>
    <w:p w14:paraId="75E9A85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lastRenderedPageBreak/>
        <w:t>Conform dispozițiilor art. 8 din H.G. nr. 347/2016, costul de achiziţie al construcţiilor, cu excepţia cazului prevăzut la art. 7 </w:t>
      </w:r>
      <w:r>
        <w:rPr>
          <w:rFonts w:ascii="New" w:hAnsi="New" w:cs="Helvetica"/>
          <w:b/>
          <w:bCs/>
          <w:color w:val="26282A"/>
        </w:rPr>
        <w:t>alin. (3) </w:t>
      </w:r>
      <w:r>
        <w:rPr>
          <w:rFonts w:ascii="TimesNewRomanPSMT" w:hAnsi="TimesNewRomanPSMT" w:cs="Helvetica"/>
          <w:b/>
          <w:bCs/>
          <w:color w:val="26282A"/>
        </w:rPr>
        <w:t>din același act normativ, inclusiv terenul pe care se află construcţia, este eligibil dacă sunt îndeplinite cumulativ prevederile </w:t>
      </w:r>
      <w:r>
        <w:rPr>
          <w:rFonts w:ascii="New" w:hAnsi="New" w:cs="Helvetica"/>
          <w:b/>
          <w:bCs/>
          <w:color w:val="26282A"/>
        </w:rPr>
        <w:t>art. 4 </w:t>
      </w:r>
      <w:r>
        <w:rPr>
          <w:rFonts w:ascii="TimesNewRomanPSMT" w:hAnsi="TimesNewRomanPSMT" w:cs="Helvetica"/>
          <w:b/>
          <w:bCs/>
          <w:color w:val="26282A"/>
        </w:rPr>
        <w:t>din același act normativ şi următoarele condiţii specifice:</w:t>
      </w:r>
    </w:p>
    <w:p w14:paraId="1FECC63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a) </w:t>
      </w:r>
      <w:r>
        <w:rPr>
          <w:rFonts w:ascii="TimesNewRomanPSMT" w:hAnsi="TimesNewRomanPSMT" w:cs="Helvetica"/>
          <w:b/>
          <w:bCs/>
          <w:color w:val="26282A"/>
        </w:rPr>
        <w:t>construcţia nu a fost achiziţionată/construită prin intermediul unei finanţări nerambursabile publice </w:t>
      </w:r>
      <w:r>
        <w:rPr>
          <w:rFonts w:ascii="New" w:hAnsi="New" w:cs="Helvetica"/>
          <w:b/>
          <w:bCs/>
          <w:color w:val="26282A"/>
        </w:rPr>
        <w:t>în ultimii 5 ani;</w:t>
      </w:r>
    </w:p>
    <w:p w14:paraId="597DCC8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b) </w:t>
      </w:r>
      <w:r>
        <w:rPr>
          <w:rFonts w:ascii="TimesNewRomanPSMT" w:hAnsi="TimesNewRomanPSMT" w:cs="Helvetica"/>
          <w:b/>
          <w:bCs/>
          <w:color w:val="26282A"/>
        </w:rPr>
        <w:t>construcţia este strict necesară implementării operaţiunii;</w:t>
      </w:r>
    </w:p>
    <w:p w14:paraId="4A1C43F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 </w:t>
      </w:r>
      <w:r>
        <w:rPr>
          <w:rFonts w:ascii="TimesNewRomanPSMT" w:hAnsi="TimesNewRomanPSMT" w:cs="Helvetica"/>
          <w:b/>
          <w:bCs/>
          <w:color w:val="26282A"/>
        </w:rPr>
        <w:t>se certifică de către un evaluator autorizat și independent de beneficiarul operaţiunii că preţul/costul de achiziţie al construcţiilor, inclusiv terenul pe care se află construcţia, nu depăşeşte valoarea de piaţă;</w:t>
      </w:r>
    </w:p>
    <w:p w14:paraId="39691EC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d) c</w:t>
      </w:r>
      <w:r>
        <w:rPr>
          <w:rFonts w:ascii="TimesNewRomanPSMT" w:hAnsi="TimesNewRomanPSMT" w:cs="Helvetica"/>
          <w:b/>
          <w:bCs/>
          <w:color w:val="26282A"/>
        </w:rPr>
        <w:t>onstrucţiile trebuie să fie libere de orice sarcini/interdicţii ce afectează implementarea operaţiunii şi să nu facă obiectul unor litigii având ca obiect dreptul invocat de către potenţialul beneficiar, aflate în curs de soluţionare la instanţele judecătoreşti, la momentul depunerii cererii de finanţare.</w:t>
      </w:r>
    </w:p>
    <w:p w14:paraId="10CF427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Costul de achiziţie al construcţiilor este eligibil în limita a 50% din totalul cheltuielilor eligibile ale operațiunii.</w:t>
      </w:r>
    </w:p>
    <w:p w14:paraId="7A34A3B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4.2. </w:t>
      </w:r>
      <w:r>
        <w:rPr>
          <w:rFonts w:ascii="TimesNewRomanPSMT" w:hAnsi="TimesNewRomanPSMT" w:cs="Helvetica"/>
          <w:b/>
          <w:bCs/>
          <w:color w:val="26282A"/>
        </w:rPr>
        <w:t>Montaj utilaje, echipamente tehnologice şi funcţionale</w:t>
      </w:r>
    </w:p>
    <w:p w14:paraId="5079AC4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Se cuprind cheltuielile aferente montajului utilajelor tehnologice şi al utilajelor incluse în instalaţiile funcţionale, inclusiv reţelele aferente necesare funcţionării acestora. Cheltuielile se desfăşoară pe obiecte de construcţie.</w:t>
      </w:r>
    </w:p>
    <w:p w14:paraId="66D3D38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4.3. </w:t>
      </w:r>
      <w:r>
        <w:rPr>
          <w:rFonts w:ascii="TimesNewRomanPSMT" w:hAnsi="TimesNewRomanPSMT" w:cs="Helvetica"/>
          <w:b/>
          <w:bCs/>
          <w:color w:val="26282A"/>
        </w:rPr>
        <w:t>Utilaje, echipamente tehnologice și funcționale care necesită montaj</w:t>
      </w:r>
    </w:p>
    <w:p w14:paraId="6766957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Se cuprind cheltuielile pentru achiziţionarea utilajelor şi echipamentelor tehnologice, precum şi a celor incluse în instalaţiile funcţionale. Cheltuielile se desfăşoară pe obiecte de construcţie.</w:t>
      </w:r>
    </w:p>
    <w:p w14:paraId="6580011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4.4. Utilaje, echipamente tehnologice şi funcţionale care nu necesită montaj și echipamente de Transport Se inc</w:t>
      </w:r>
      <w:r>
        <w:rPr>
          <w:rFonts w:ascii="TimesNewRomanPSMT" w:hAnsi="TimesNewRomanPSMT" w:cs="Helvetica"/>
          <w:b/>
          <w:bCs/>
          <w:color w:val="26282A"/>
        </w:rPr>
        <w:t>lud cheltuielile pentru achiziţionarea utilajelor şi echipamentelor care nu necesită montaj, precum şi a echipamentelor şi a echipamentelor de transport tehnologic. Cheltuielile se detaliază pe obiecte de construcţie.</w:t>
      </w:r>
    </w:p>
    <w:p w14:paraId="7AB7B96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4.5. </w:t>
      </w:r>
      <w:r>
        <w:rPr>
          <w:rFonts w:ascii="TimesNewRomanPSMT" w:hAnsi="TimesNewRomanPSMT" w:cs="Helvetica"/>
          <w:b/>
          <w:bCs/>
          <w:color w:val="26282A"/>
        </w:rPr>
        <w:t>Dotări</w:t>
      </w:r>
    </w:p>
    <w:p w14:paraId="7550BEF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Se cuprind cheltuielile pentru </w:t>
      </w:r>
      <w:r>
        <w:rPr>
          <w:rFonts w:ascii="TimesNewRomanPSMT" w:hAnsi="TimesNewRomanPSMT" w:cs="Helvetica"/>
          <w:b/>
          <w:bCs/>
          <w:color w:val="26282A"/>
        </w:rPr>
        <w:t>procurarea de bunuri care, conform legii, intră în categoria mijloacelor fixe </w:t>
      </w:r>
      <w:r>
        <w:rPr>
          <w:rFonts w:ascii="New" w:hAnsi="New" w:cs="Helvetica"/>
          <w:b/>
          <w:bCs/>
          <w:color w:val="26282A"/>
        </w:rPr>
        <w:t>sau obie</w:t>
      </w:r>
      <w:r>
        <w:rPr>
          <w:rFonts w:ascii="TimesNewRomanPSMT" w:hAnsi="TimesNewRomanPSMT" w:cs="Helvetica"/>
          <w:b/>
          <w:bCs/>
          <w:color w:val="26282A"/>
        </w:rPr>
        <w:t>cte de inventar, precum: mobilier, dotări cu mijloace tehnice de apărare împotriva incendiilor, dotări de uz gospodăresc, dotări privind protecţia muncii.</w:t>
      </w:r>
    </w:p>
    <w:p w14:paraId="35BC0BF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Cheltuielile se desfăşoară pe obiecte de construcţie.</w:t>
      </w:r>
    </w:p>
    <w:p w14:paraId="0A24AA2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4.6. Active necorporale</w:t>
      </w:r>
    </w:p>
    <w:p w14:paraId="3BA13BD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Se cuprind cheltuielile cu achiziţionarea activelor necorporale: drepturi referitoare la brevete, licenţe,</w:t>
      </w:r>
      <w:r>
        <w:rPr>
          <w:rFonts w:ascii="New" w:hAnsi="New" w:cs="Helvetica"/>
          <w:b/>
          <w:bCs/>
          <w:color w:val="26282A"/>
        </w:rPr>
        <w:t>know-</w:t>
      </w:r>
      <w:r>
        <w:rPr>
          <w:rFonts w:ascii="TimesNewRomanPSMT" w:hAnsi="TimesNewRomanPSMT" w:cs="Helvetica"/>
          <w:b/>
          <w:bCs/>
          <w:color w:val="26282A"/>
        </w:rPr>
        <w:t>how sau cunoştinţe tehnice nebrevetate.</w:t>
      </w:r>
    </w:p>
    <w:p w14:paraId="3381897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lastRenderedPageBreak/>
        <w:t>5. Alte cheltuieli</w:t>
      </w:r>
    </w:p>
    <w:p w14:paraId="0B8446D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5.1. Organizarea de şantier</w:t>
      </w:r>
    </w:p>
    <w:p w14:paraId="6C9E9C6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Cuprinde cheltuieli necesare în vederea creării condiţiilor de desfăşurare a activităţii de construcţii</w:t>
      </w:r>
      <w:r>
        <w:rPr>
          <w:rFonts w:ascii="New" w:hAnsi="New" w:cs="Helvetica"/>
          <w:b/>
          <w:bCs/>
          <w:color w:val="26282A"/>
        </w:rPr>
        <w:t>-montaj,</w:t>
      </w:r>
      <w:r>
        <w:rPr>
          <w:rFonts w:ascii="TimesNewRomanPSMT" w:hAnsi="TimesNewRomanPSMT" w:cs="Helvetica"/>
          <w:b/>
          <w:bCs/>
          <w:color w:val="26282A"/>
        </w:rPr>
        <w:t>din punct de vedere tehnologic şi organizatoric.</w:t>
      </w:r>
    </w:p>
    <w:p w14:paraId="1BE3877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5.1.1. Lucrări de construcţii și instalații aferente organizării de șantier</w:t>
      </w:r>
    </w:p>
    <w:p w14:paraId="02CFDA7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Se cuprind cheltuielile aferente construirii provizorii sau amenajării la construcţii existente pentru vestiare/barăci/spaţii </w:t>
      </w:r>
      <w:r>
        <w:rPr>
          <w:rFonts w:ascii="New" w:hAnsi="New" w:cs="Helvetica"/>
          <w:b/>
          <w:bCs/>
          <w:color w:val="26282A"/>
        </w:rPr>
        <w:t>de lucru pentru personalul din </w:t>
      </w:r>
      <w:r>
        <w:rPr>
          <w:rFonts w:ascii="TimesNewRomanPSMT" w:hAnsi="TimesNewRomanPSMT" w:cs="Helvetica"/>
          <w:b/>
          <w:bCs/>
          <w:color w:val="26282A"/>
        </w:rPr>
        <w:t>şantier; </w:t>
      </w:r>
      <w:r>
        <w:rPr>
          <w:rFonts w:ascii="New" w:hAnsi="New" w:cs="Helvetica"/>
          <w:b/>
          <w:bCs/>
          <w:color w:val="26282A"/>
        </w:rPr>
        <w:t>platforme tehnologice/dezafectarea platformelor tehnologice; grupuri sanitare; rampe de </w:t>
      </w:r>
      <w:r>
        <w:rPr>
          <w:rFonts w:ascii="TimesNewRomanPSMT" w:hAnsi="TimesNewRomanPSMT" w:cs="Helvetica"/>
          <w:b/>
          <w:bCs/>
          <w:color w:val="26282A"/>
        </w:rPr>
        <w:t>spălare </w:t>
      </w:r>
      <w:r>
        <w:rPr>
          <w:rFonts w:ascii="New" w:hAnsi="New" w:cs="Helvetica"/>
          <w:b/>
          <w:bCs/>
          <w:color w:val="26282A"/>
        </w:rPr>
        <w:t>auto; depozite pentru materiale; </w:t>
      </w:r>
      <w:r>
        <w:rPr>
          <w:rFonts w:ascii="TimesNewRomanPSMT" w:hAnsi="TimesNewRomanPSMT" w:cs="Helvetica"/>
          <w:b/>
          <w:bCs/>
          <w:color w:val="26282A"/>
        </w:rPr>
        <w:t>fundaţii </w:t>
      </w:r>
      <w:r>
        <w:rPr>
          <w:rFonts w:ascii="New" w:hAnsi="New" w:cs="Helvetica"/>
          <w:b/>
          <w:bCs/>
          <w:color w:val="26282A"/>
        </w:rPr>
        <w:t>pentru macarale; </w:t>
      </w:r>
      <w:r>
        <w:rPr>
          <w:rFonts w:ascii="TimesNewRomanPSMT" w:hAnsi="TimesNewRomanPSMT" w:cs="Helvetica"/>
          <w:b/>
          <w:bCs/>
          <w:color w:val="26282A"/>
        </w:rPr>
        <w:t>reţele </w:t>
      </w:r>
      <w:r>
        <w:rPr>
          <w:rFonts w:ascii="New" w:hAnsi="New" w:cs="Helvetica"/>
          <w:b/>
          <w:bCs/>
          <w:color w:val="26282A"/>
        </w:rPr>
        <w:t>electrice de iluminat </w:t>
      </w:r>
      <w:r>
        <w:rPr>
          <w:rFonts w:ascii="TimesNewRomanPSMT" w:hAnsi="TimesNewRomanPSMT" w:cs="Helvetica"/>
          <w:b/>
          <w:bCs/>
          <w:color w:val="26282A"/>
        </w:rPr>
        <w:t>şi forţă; căi </w:t>
      </w:r>
      <w:r>
        <w:rPr>
          <w:rFonts w:ascii="New" w:hAnsi="New" w:cs="Helvetica"/>
          <w:b/>
          <w:bCs/>
          <w:color w:val="26282A"/>
        </w:rPr>
        <w:t>de acces auto </w:t>
      </w:r>
      <w:r>
        <w:rPr>
          <w:rFonts w:ascii="TimesNewRomanPSMT" w:hAnsi="TimesNewRomanPSMT" w:cs="Helvetica"/>
          <w:b/>
          <w:bCs/>
          <w:color w:val="26282A"/>
        </w:rPr>
        <w:t>şi căi </w:t>
      </w:r>
      <w:r>
        <w:rPr>
          <w:rFonts w:ascii="New" w:hAnsi="New" w:cs="Helvetica"/>
          <w:b/>
          <w:bCs/>
          <w:color w:val="26282A"/>
        </w:rPr>
        <w:t>ferate; </w:t>
      </w:r>
      <w:r>
        <w:rPr>
          <w:rFonts w:ascii="TimesNewRomanPSMT" w:hAnsi="TimesNewRomanPSMT" w:cs="Helvetica"/>
          <w:b/>
          <w:bCs/>
          <w:color w:val="26282A"/>
        </w:rPr>
        <w:t>branşamente/racorduri </w:t>
      </w:r>
      <w:r>
        <w:rPr>
          <w:rFonts w:ascii="New" w:hAnsi="New" w:cs="Helvetica"/>
          <w:b/>
          <w:bCs/>
          <w:color w:val="26282A"/>
        </w:rPr>
        <w:t>la </w:t>
      </w:r>
      <w:r>
        <w:rPr>
          <w:rFonts w:ascii="TimesNewRomanPSMT" w:hAnsi="TimesNewRomanPSMT" w:cs="Helvetica"/>
          <w:b/>
          <w:bCs/>
          <w:color w:val="26282A"/>
        </w:rPr>
        <w:t>utilităţi; </w:t>
      </w:r>
      <w:r>
        <w:rPr>
          <w:rFonts w:ascii="New" w:hAnsi="New" w:cs="Helvetica"/>
          <w:b/>
          <w:bCs/>
          <w:color w:val="26282A"/>
        </w:rPr>
        <w:t>împrejmuiri; panouri de prezentare; pichete de incendiu; cheltuieli pentru </w:t>
      </w:r>
      <w:r>
        <w:rPr>
          <w:rFonts w:ascii="TimesNewRomanPSMT" w:hAnsi="TimesNewRomanPSMT" w:cs="Helvetica"/>
          <w:b/>
          <w:bCs/>
          <w:color w:val="26282A"/>
        </w:rPr>
        <w:t>desfiinţarea organizării </w:t>
      </w:r>
      <w:r>
        <w:rPr>
          <w:rFonts w:ascii="New" w:hAnsi="New" w:cs="Helvetica"/>
          <w:b/>
          <w:bCs/>
          <w:color w:val="26282A"/>
        </w:rPr>
        <w:t>de </w:t>
      </w:r>
      <w:r>
        <w:rPr>
          <w:rFonts w:ascii="TimesNewRomanPSMT" w:hAnsi="TimesNewRomanPSMT" w:cs="Helvetica"/>
          <w:b/>
          <w:bCs/>
          <w:color w:val="26282A"/>
        </w:rPr>
        <w:t>şantier, </w:t>
      </w:r>
      <w:r>
        <w:rPr>
          <w:rFonts w:ascii="New" w:hAnsi="New" w:cs="Helvetica"/>
          <w:b/>
          <w:bCs/>
          <w:color w:val="26282A"/>
        </w:rPr>
        <w:t>inclusiv cheltuielile necesare readucerii terenurilor ocupate la starea lor </w:t>
      </w:r>
      <w:r>
        <w:rPr>
          <w:rFonts w:ascii="TimesNewRomanPSMT" w:hAnsi="TimesNewRomanPSMT" w:cs="Helvetica"/>
          <w:b/>
          <w:bCs/>
          <w:color w:val="26282A"/>
        </w:rPr>
        <w:t>iniţială, </w:t>
      </w:r>
      <w:r>
        <w:rPr>
          <w:rFonts w:ascii="New" w:hAnsi="New" w:cs="Helvetica"/>
          <w:b/>
          <w:bCs/>
          <w:color w:val="26282A"/>
        </w:rPr>
        <w:t>la terminarea </w:t>
      </w:r>
      <w:r>
        <w:rPr>
          <w:rFonts w:ascii="TimesNewRomanPSMT" w:hAnsi="TimesNewRomanPSMT" w:cs="Helvetica"/>
          <w:b/>
          <w:bCs/>
          <w:color w:val="26282A"/>
        </w:rPr>
        <w:t>execuţiei lucrărilor </w:t>
      </w:r>
      <w:r>
        <w:rPr>
          <w:rFonts w:ascii="New" w:hAnsi="New" w:cs="Helvetica"/>
          <w:b/>
          <w:bCs/>
          <w:color w:val="26282A"/>
        </w:rPr>
        <w:t>de </w:t>
      </w:r>
      <w:r>
        <w:rPr>
          <w:rFonts w:ascii="TimesNewRomanPSMT" w:hAnsi="TimesNewRomanPSMT" w:cs="Helvetica"/>
          <w:b/>
          <w:bCs/>
          <w:color w:val="26282A"/>
        </w:rPr>
        <w:t>investiţii, </w:t>
      </w:r>
      <w:r>
        <w:rPr>
          <w:rFonts w:ascii="New" w:hAnsi="New" w:cs="Helvetica"/>
          <w:b/>
          <w:bCs/>
          <w:color w:val="26282A"/>
        </w:rPr>
        <w:t>cu </w:t>
      </w:r>
      <w:r>
        <w:rPr>
          <w:rFonts w:ascii="TimesNewRomanPSMT" w:hAnsi="TimesNewRomanPSMT" w:cs="Helvetica"/>
          <w:b/>
          <w:bCs/>
          <w:color w:val="26282A"/>
        </w:rPr>
        <w:t>excepţia </w:t>
      </w:r>
      <w:r>
        <w:rPr>
          <w:rFonts w:ascii="New" w:hAnsi="New" w:cs="Helvetica"/>
          <w:b/>
          <w:bCs/>
          <w:color w:val="26282A"/>
        </w:rPr>
        <w:t>cheltuielilor aferente pct. 1.3 </w:t>
      </w:r>
      <w:r>
        <w:rPr>
          <w:rFonts w:ascii="TimesNewRomanPSMT" w:hAnsi="TimesNewRomanPSMT" w:cs="Helvetica"/>
          <w:b/>
          <w:bCs/>
          <w:color w:val="26282A"/>
        </w:rPr>
        <w:t>"Amenajări pentru protecţia </w:t>
      </w:r>
      <w:r>
        <w:rPr>
          <w:rFonts w:ascii="New" w:hAnsi="New" w:cs="Helvetica"/>
          <w:b/>
          <w:bCs/>
          <w:color w:val="26282A"/>
        </w:rPr>
        <w:t>mediului </w:t>
      </w:r>
      <w:r>
        <w:rPr>
          <w:rFonts w:ascii="TimesNewRomanPSMT" w:hAnsi="TimesNewRomanPSMT" w:cs="Helvetica"/>
          <w:b/>
          <w:bCs/>
          <w:color w:val="26282A"/>
        </w:rPr>
        <w:t>şi </w:t>
      </w:r>
      <w:r>
        <w:rPr>
          <w:rFonts w:ascii="New" w:hAnsi="New" w:cs="Helvetica"/>
          <w:b/>
          <w:bCs/>
          <w:color w:val="26282A"/>
        </w:rPr>
        <w:t>aducerea la starea </w:t>
      </w:r>
      <w:r>
        <w:rPr>
          <w:rFonts w:ascii="TimesNewRomanPSMT" w:hAnsi="TimesNewRomanPSMT" w:cs="Helvetica"/>
          <w:b/>
          <w:bCs/>
          <w:color w:val="26282A"/>
        </w:rPr>
        <w:t>iniţială" </w:t>
      </w:r>
      <w:r>
        <w:rPr>
          <w:rFonts w:ascii="New" w:hAnsi="New" w:cs="Helvetica"/>
          <w:b/>
          <w:bCs/>
          <w:color w:val="26282A"/>
        </w:rPr>
        <w:t>din structura devizului general;</w:t>
      </w:r>
    </w:p>
    <w:p w14:paraId="7AFD981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5.1.2. Cheltuieli conexe organizării şantierului</w:t>
      </w:r>
    </w:p>
    <w:p w14:paraId="6DC1A54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Se cuprind cheltuielile pentru: obţinerea autorizaţiei de construire/desfiinţare aferente lucrărilor de organizare de şantier; taxe de amplasament; închirieri semne de circulaţie ;întreruperea temporară a reţelelor de transport sau distribuţie de apă, canalizare, agent termic, energie electrică, gaze naturale, a circulaţiei rutiere, feroviare, navale sau aeriene; contractele de asistenţă cu poliţia rutieră; contracte temporare cu furnizorul de energie electrică, cu furnizorul de apă şi cu unităţi de salubrizare; </w:t>
      </w:r>
      <w:r>
        <w:rPr>
          <w:rFonts w:ascii="New" w:hAnsi="New" w:cs="Helvetica"/>
          <w:b/>
          <w:bCs/>
          <w:color w:val="26282A"/>
        </w:rPr>
        <w:t>taxe deposit </w:t>
      </w:r>
      <w:r>
        <w:rPr>
          <w:rFonts w:ascii="TimesNewRomanPSMT" w:hAnsi="TimesNewRomanPSMT" w:cs="Helvetica"/>
          <w:b/>
          <w:bCs/>
          <w:color w:val="26282A"/>
        </w:rPr>
        <w:t>ecologic; taxe locale; chirii pentru ocuparea temporară a domeniului public; cheltuielile necesare </w:t>
      </w:r>
      <w:r>
        <w:rPr>
          <w:rFonts w:ascii="New" w:hAnsi="New" w:cs="Helvetica"/>
          <w:b/>
          <w:bCs/>
          <w:color w:val="26282A"/>
        </w:rPr>
        <w:t>re</w:t>
      </w:r>
      <w:r>
        <w:rPr>
          <w:rFonts w:ascii="TimesNewRomanPSMT" w:hAnsi="TimesNewRomanPSMT" w:cs="Helvetica"/>
          <w:b/>
          <w:bCs/>
          <w:color w:val="26282A"/>
        </w:rPr>
        <w:t>aducerii terenurilor ocupate la starea lor iniţială, la terminarea execuţiei lucrărilor de investiţii/intervenţii, operaţiune care constituie obligaţia executanţilor, cu excepţia cheltuielilor aferente pct. 1.3 "Amenajări pentru protecţia mediului şi aducerea la starea iniţială" din structura devizului general; costul energiei electrice şi al apei consumate în incinta organizării de şantier pe durata de execuţie a lucrărilor; costul transportului muncitorilor nelocalnici şi/sau cazarea acestora; paza şantie</w:t>
      </w:r>
      <w:r>
        <w:rPr>
          <w:rFonts w:ascii="New" w:hAnsi="New" w:cs="Helvetica"/>
          <w:b/>
          <w:bCs/>
          <w:color w:val="26282A"/>
        </w:rPr>
        <w:t>rului; </w:t>
      </w:r>
      <w:r>
        <w:rPr>
          <w:rFonts w:ascii="TimesNewRomanPSMT" w:hAnsi="TimesNewRomanPSMT" w:cs="Helvetica"/>
          <w:b/>
          <w:bCs/>
          <w:color w:val="26282A"/>
        </w:rPr>
        <w:t>asigurarea pompierului autorizat; cheltuieli privind asigurarea securităţii şi sănătăţii în timpul execuţiei lucrărilor pe şantier.</w:t>
      </w:r>
    </w:p>
    <w:p w14:paraId="38EE27E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5.2. Comisioane, cote, taxe. </w:t>
      </w:r>
      <w:r>
        <w:rPr>
          <w:rFonts w:ascii="TimesNewRomanPSMT" w:hAnsi="TimesNewRomanPSMT" w:cs="Helvetica"/>
          <w:b/>
          <w:bCs/>
          <w:color w:val="26282A"/>
        </w:rPr>
        <w:t>Se cuprind, după caz:</w:t>
      </w:r>
    </w:p>
    <w:p w14:paraId="237D88A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5.2.1. cota aferentă Inspectoratului de Stat în Construcţii, calculată potrivit prevederilor Legii </w:t>
      </w:r>
      <w:r>
        <w:rPr>
          <w:rFonts w:ascii="New" w:hAnsi="New" w:cs="Helvetica"/>
          <w:b/>
          <w:bCs/>
          <w:color w:val="26282A"/>
        </w:rPr>
        <w:t>nr.10/1995 privind cali</w:t>
      </w:r>
      <w:r>
        <w:rPr>
          <w:rFonts w:ascii="TimesNewRomanPSMT" w:hAnsi="TimesNewRomanPSMT" w:cs="Helvetica"/>
          <w:b/>
          <w:bCs/>
          <w:color w:val="26282A"/>
        </w:rPr>
        <w:t>tatea în construcţii, republicată,</w:t>
      </w:r>
    </w:p>
    <w:p w14:paraId="21F16B2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5.2.2. cota aferentă Inspectoratului de Stat în Construcţii, calculată potrivit prevederilor Legii </w:t>
      </w:r>
      <w:r>
        <w:rPr>
          <w:rFonts w:ascii="New" w:hAnsi="New" w:cs="Helvetica"/>
          <w:b/>
          <w:bCs/>
          <w:color w:val="26282A"/>
        </w:rPr>
        <w:t>nr. 50/1991 </w:t>
      </w:r>
      <w:r>
        <w:rPr>
          <w:rFonts w:ascii="TimesNewRomanPSMT" w:hAnsi="TimesNewRomanPSMT" w:cs="Helvetica"/>
          <w:b/>
          <w:bCs/>
          <w:color w:val="26282A"/>
        </w:rPr>
        <w:t>privind autorizarea executării lucrărilor de construcţii, republicată, cu modificările şi completările </w:t>
      </w:r>
      <w:r>
        <w:rPr>
          <w:rFonts w:ascii="New" w:hAnsi="New" w:cs="Helvetica"/>
          <w:b/>
          <w:bCs/>
          <w:color w:val="26282A"/>
        </w:rPr>
        <w:t>ulterioare;</w:t>
      </w:r>
    </w:p>
    <w:p w14:paraId="45A89F3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5.2.3. cota aferentă Casei Sociale a Constructorilor </w:t>
      </w:r>
      <w:r>
        <w:rPr>
          <w:rFonts w:ascii="New" w:hAnsi="New" w:cs="Helvetica"/>
          <w:b/>
          <w:bCs/>
          <w:color w:val="26282A"/>
        </w:rPr>
        <w:t>- CSC, în aplicarea prevederilor Legii nr. 215/1997 </w:t>
      </w:r>
      <w:r>
        <w:rPr>
          <w:rFonts w:ascii="TimesNewRomanPSMT" w:hAnsi="TimesNewRomanPSMT" w:cs="Helvetica"/>
          <w:b/>
          <w:bCs/>
          <w:color w:val="26282A"/>
        </w:rPr>
        <w:t>privind Casa Socială a Constructorilor;</w:t>
      </w:r>
    </w:p>
    <w:p w14:paraId="70F1F2D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5.2.4. taxe pentru acorduri, avize conforme şi autorizaţia de construire/desfiinţare;</w:t>
      </w:r>
    </w:p>
    <w:p w14:paraId="0CFD78A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lastRenderedPageBreak/>
        <w:t>5.2.5. alte taxe.</w:t>
      </w:r>
    </w:p>
    <w:p w14:paraId="730B273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5.3. </w:t>
      </w:r>
      <w:r>
        <w:rPr>
          <w:rFonts w:ascii="TimesNewRomanPSMT" w:hAnsi="TimesNewRomanPSMT" w:cs="Helvetica"/>
          <w:b/>
          <w:bCs/>
          <w:color w:val="26282A"/>
        </w:rPr>
        <w:t>Cheltuieli diverse și neprevăzute</w:t>
      </w:r>
    </w:p>
    <w:p w14:paraId="0DED375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Cheltuielile diverse şi neprevăzute vor fi folosite în conformitate cu legislaţia în domeniul achiziţiilor </w:t>
      </w:r>
      <w:r>
        <w:rPr>
          <w:rFonts w:ascii="New" w:hAnsi="New" w:cs="Helvetica"/>
          <w:b/>
          <w:bCs/>
          <w:color w:val="26282A"/>
        </w:rPr>
        <w:t>ce </w:t>
      </w:r>
      <w:r>
        <w:rPr>
          <w:rFonts w:ascii="TimesNewRomanPSMT" w:hAnsi="TimesNewRomanPSMT" w:cs="Helvetica"/>
          <w:b/>
          <w:bCs/>
          <w:color w:val="26282A"/>
        </w:rPr>
        <w:t>face referire la modificările contractuale apărute în timpul execuţiei.</w:t>
      </w:r>
    </w:p>
    <w:p w14:paraId="606FBE1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Cheltuielile diverse şi neprevăzute se estimează procentual din valoarea cheltuielilor prevăzute la capitolele/subcapitolele 1.2, 1.3, 2, 3.5, 3.8 şi 4 ale devizului general, în funcţie de natura şi complexitatea lucrărilor, după cum urmează:</w:t>
      </w:r>
    </w:p>
    <w:p w14:paraId="39DD7EB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10% în cazul executării unui obiectiv/obiect nou de investiţii</w:t>
      </w:r>
      <w:r>
        <w:rPr>
          <w:rFonts w:ascii="New" w:hAnsi="New" w:cs="Helvetica"/>
          <w:b/>
          <w:bCs/>
          <w:color w:val="26282A"/>
        </w:rPr>
        <w:t>;</w:t>
      </w:r>
    </w:p>
    <w:p w14:paraId="0153B31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20% în cazul executării lucrărilor de intervenţiei la o construcţie existentă.</w:t>
      </w:r>
    </w:p>
    <w:p w14:paraId="030B179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5.4. Cheltuieli pentru informare şi publicitate</w:t>
      </w:r>
    </w:p>
    <w:p w14:paraId="5B9483D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Cuprinde cheltuielile pentru publicitate şi informare, inclusiv pentru diseminarea informaţiilor de interes </w:t>
      </w:r>
      <w:r>
        <w:rPr>
          <w:rFonts w:ascii="New" w:hAnsi="New" w:cs="Helvetica"/>
          <w:b/>
          <w:bCs/>
          <w:color w:val="26282A"/>
        </w:rPr>
        <w:t>public.</w:t>
      </w:r>
    </w:p>
    <w:p w14:paraId="6B93F80E"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6. Cheltuieli </w:t>
      </w:r>
      <w:r>
        <w:rPr>
          <w:rFonts w:ascii="TimesNewRomanPS-BoldMT" w:hAnsi="TimesNewRomanPS-BoldMT" w:cs="Helvetica"/>
          <w:b/>
          <w:bCs/>
          <w:color w:val="26282A"/>
        </w:rPr>
        <w:t>pentru probe tehnologice </w:t>
      </w:r>
      <w:r>
        <w:rPr>
          <w:rFonts w:ascii="New" w:hAnsi="New" w:cs="Helvetica"/>
          <w:b/>
          <w:bCs/>
          <w:color w:val="26282A"/>
        </w:rPr>
        <w:t>ş</w:t>
      </w:r>
      <w:r>
        <w:rPr>
          <w:rFonts w:ascii="TimesNewRomanPS-BoldMT" w:hAnsi="TimesNewRomanPS-BoldMT" w:cs="Helvetica"/>
          <w:b/>
          <w:bCs/>
          <w:color w:val="26282A"/>
        </w:rPr>
        <w:t>i teste</w:t>
      </w:r>
    </w:p>
    <w:p w14:paraId="26A0343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6.1. Pregătirea personalului de </w:t>
      </w:r>
      <w:r>
        <w:rPr>
          <w:rFonts w:ascii="New" w:hAnsi="New" w:cs="Helvetica"/>
          <w:b/>
          <w:bCs/>
          <w:color w:val="26282A"/>
        </w:rPr>
        <w:t>exploatare - </w:t>
      </w:r>
      <w:r>
        <w:rPr>
          <w:rFonts w:ascii="TimesNewRomanPSMT" w:hAnsi="TimesNewRomanPSMT" w:cs="Helvetica"/>
          <w:b/>
          <w:bCs/>
          <w:color w:val="26282A"/>
        </w:rPr>
        <w:t>Cuprinde cheltuielile necesare instruirii/şcolarizării personalului în vederea utilizării corecte şi eficiente a utilajelor şi tehnologiilor;</w:t>
      </w:r>
    </w:p>
    <w:p w14:paraId="6AFFD0A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6.2. Probe tehnologice şi teste </w:t>
      </w:r>
      <w:r>
        <w:rPr>
          <w:rFonts w:ascii="New" w:hAnsi="New" w:cs="Helvetica"/>
          <w:b/>
          <w:bCs/>
          <w:color w:val="26282A"/>
        </w:rPr>
        <w:t>- </w:t>
      </w:r>
      <w:r>
        <w:rPr>
          <w:rFonts w:ascii="TimesNewRomanPSMT" w:hAnsi="TimesNewRomanPSMT" w:cs="Helvetica"/>
          <w:b/>
          <w:bCs/>
          <w:color w:val="26282A"/>
        </w:rPr>
        <w:t>Cuprinde cheltuielile aferente execuţiei probelor/încercărilor, prevăzute în proiect, rodajelor, expertizelor la recepţie, omologărilor. În situaţia în care se obţin venituri ca urmare a probelor tehnologice, în devizul general se înscrie valoarea rezultată prin diferenţa dintre cheltuielile realizate pentru efectuarea probelor şi </w:t>
      </w:r>
      <w:r>
        <w:rPr>
          <w:rFonts w:ascii="New" w:hAnsi="New" w:cs="Helvetica"/>
          <w:b/>
          <w:bCs/>
          <w:color w:val="26282A"/>
        </w:rPr>
        <w:t>veniturile realizate din acestea.</w:t>
      </w:r>
    </w:p>
    <w:p w14:paraId="72F4C37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7. Cheltuieli cu amortizarea</w:t>
      </w:r>
    </w:p>
    <w:p w14:paraId="32FB0DE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Conform dispozițiilor art. 6 din H.G. nr. 347/2016, prin excepție de la prevederile </w:t>
      </w:r>
      <w:r>
        <w:rPr>
          <w:rFonts w:ascii="New" w:hAnsi="New" w:cs="Helvetica"/>
          <w:b/>
          <w:bCs/>
          <w:color w:val="26282A"/>
        </w:rPr>
        <w:t>art. 4 alin.</w:t>
      </w:r>
    </w:p>
    <w:p w14:paraId="645081B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(1) lit a) din același act normativ, amortizarea este considerată cheltuială eligibilă dacă respectă celelalte prevederi aplicabile de la </w:t>
      </w:r>
      <w:r>
        <w:rPr>
          <w:rFonts w:ascii="New" w:hAnsi="New" w:cs="Helvetica"/>
          <w:b/>
          <w:bCs/>
          <w:color w:val="26282A"/>
        </w:rPr>
        <w:t>art. 4 și pe cele ale art. 69 alin. (2) din Regulamentul (UE) nr. 1303/2013.</w:t>
      </w:r>
    </w:p>
    <w:p w14:paraId="7F8D824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În situația activelor care fac obiectul investiției de bază, dacă acestea au o durată de funcționare mai mare decât durata proiectului sunt eligibile doar costurile de amortizare pe durata proiectului, calculat pe baza principiilor contabile general acceptate.</w:t>
      </w:r>
    </w:p>
    <w:p w14:paraId="72CACE9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Sunt eligibile cheltuielile cu amortizarea </w:t>
      </w:r>
      <w:r>
        <w:rPr>
          <w:rFonts w:ascii="TimesNewRomanPSMT" w:hAnsi="TimesNewRomanPSMT" w:cs="Helvetica"/>
          <w:b/>
          <w:bCs/>
          <w:color w:val="26282A"/>
        </w:rPr>
        <w:t>pentru activele care fac obiectul investiției de bază, după cum urmează:</w:t>
      </w:r>
    </w:p>
    <w:p w14:paraId="6964E5C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Wingdings-Regular" w:hAnsi="Wingdings-Regular" w:cs="Helvetica"/>
          <w:b/>
          <w:bCs/>
          <w:color w:val="26282A"/>
        </w:rPr>
        <w:t>➢ </w:t>
      </w:r>
      <w:r>
        <w:rPr>
          <w:rFonts w:ascii="TimesNewRomanPSMT" w:hAnsi="TimesNewRomanPSMT" w:cs="Helvetica"/>
          <w:b/>
          <w:bCs/>
          <w:color w:val="26282A"/>
        </w:rPr>
        <w:t>activele care constituie contribuția în natură;</w:t>
      </w:r>
    </w:p>
    <w:p w14:paraId="5ED0CD0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Wingdings-Regular" w:hAnsi="Wingdings-Regular" w:cs="Helvetica"/>
          <w:b/>
          <w:bCs/>
          <w:color w:val="26282A"/>
        </w:rPr>
        <w:lastRenderedPageBreak/>
        <w:t>➢ </w:t>
      </w:r>
      <w:r>
        <w:rPr>
          <w:rFonts w:ascii="TimesNewRomanPSMT" w:hAnsi="TimesNewRomanPSMT" w:cs="Helvetica"/>
          <w:b/>
          <w:bCs/>
          <w:color w:val="26282A"/>
        </w:rPr>
        <w:t>alte active deținute de solicitant care intră în obiectul investiției de bază, care nu sunt aduse ca aport în natură și la a căror achiziționare nu au contribuit granturile publice.</w:t>
      </w:r>
    </w:p>
    <w:p w14:paraId="0B5754E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Acest tip de cheltuială este eligibilă doar pe perioada de implementare a proiectului, calculat pe baza </w:t>
      </w:r>
      <w:r>
        <w:rPr>
          <w:rFonts w:ascii="New" w:hAnsi="New" w:cs="Helvetica"/>
          <w:b/>
          <w:bCs/>
          <w:color w:val="26282A"/>
        </w:rPr>
        <w:t>principiilor contabile general acceptate.</w:t>
      </w:r>
    </w:p>
    <w:p w14:paraId="3061BC7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8. Cheltuieli cu leasing-ul</w:t>
      </w:r>
    </w:p>
    <w:p w14:paraId="30884686"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Conform dispozițiilor art. 9 din H.G. nr. 347/2016, în cazul leasingului financiar, cheltuielile sunt eligibile în situația în care sunt îndeplinite cumulativ prevederile art. 4 din același act normativ și următoarele condiții specifice:</w:t>
      </w:r>
    </w:p>
    <w:p w14:paraId="770650F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a) </w:t>
      </w:r>
      <w:r>
        <w:rPr>
          <w:rFonts w:ascii="TimesNewRomanPSMT" w:hAnsi="TimesNewRomanPSMT" w:cs="Helvetica"/>
          <w:b/>
          <w:bCs/>
          <w:color w:val="26282A"/>
        </w:rPr>
        <w:t>beneficiarul operaţiunii este utilizatorul bunur</w:t>
      </w:r>
      <w:r>
        <w:rPr>
          <w:rFonts w:ascii="New" w:hAnsi="New" w:cs="Helvetica"/>
          <w:b/>
          <w:bCs/>
          <w:color w:val="26282A"/>
        </w:rPr>
        <w:t>ilor care fac obiectul contractului de leasing;</w:t>
      </w:r>
    </w:p>
    <w:p w14:paraId="485D7FE7"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b) ratele de leasing plătite de utilizator sunt aferente contractului de leasing şi sunt justificate cu documente contabile;</w:t>
      </w:r>
    </w:p>
    <w:p w14:paraId="4600AF2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 </w:t>
      </w:r>
      <w:r>
        <w:rPr>
          <w:rFonts w:ascii="TimesNewRomanPSMT" w:hAnsi="TimesNewRomanPSMT" w:cs="Helvetica"/>
          <w:b/>
          <w:bCs/>
          <w:color w:val="26282A"/>
        </w:rPr>
        <w:t>în cazul achiziţionării bunului, valoarea cumulată a ratelor de leasing rambursată nu depăşeşte valoarea de intrare a bunului în contabilitatea proiectului;</w:t>
      </w:r>
    </w:p>
    <w:p w14:paraId="234BB2F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d) sunt respectate prevederile art. 10 din H.G. nr. 347/2016;</w:t>
      </w:r>
    </w:p>
    <w:p w14:paraId="2A1DCB75"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e) </w:t>
      </w:r>
      <w:r>
        <w:rPr>
          <w:rFonts w:ascii="TimesNewRomanPSMT" w:hAnsi="TimesNewRomanPSMT" w:cs="Helvetica"/>
          <w:b/>
          <w:bCs/>
          <w:color w:val="26282A"/>
        </w:rPr>
        <w:t>beneficiarul este obligat să devină proprietar al bunului care face obiectul leasingului financiar, în maxim 5 ani de la efectuarea ultimei plăţi de către autoritatea de management în</w:t>
      </w:r>
    </w:p>
    <w:p w14:paraId="5413088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cadrul contractului de finanţare.</w:t>
      </w:r>
    </w:p>
    <w:p w14:paraId="793B897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9. Cheltuieli cu echipa de implementare</w:t>
      </w:r>
      <w:r>
        <w:rPr>
          <w:rFonts w:ascii="TimesNewRomanPSMT" w:hAnsi="TimesNewRomanPSMT" w:cs="Helvetica"/>
          <w:b/>
          <w:bCs/>
          <w:color w:val="26282A"/>
        </w:rPr>
        <w:t>, inclusiv contribuțiile suportate de către angajator şi </w:t>
      </w:r>
      <w:r>
        <w:rPr>
          <w:rFonts w:ascii="New" w:hAnsi="New" w:cs="Helvetica"/>
          <w:b/>
          <w:bCs/>
          <w:color w:val="26282A"/>
        </w:rPr>
        <w:t>angajat </w:t>
      </w:r>
      <w:r>
        <w:rPr>
          <w:rFonts w:ascii="TimesNewRomanPSMT" w:hAnsi="TimesNewRomanPSMT" w:cs="Helvetica"/>
          <w:b/>
          <w:bCs/>
          <w:color w:val="26282A"/>
        </w:rPr>
        <w:t>pentru personalul din cadrul echipei de implementare a operațiunii, respectiv un manager de proiect, un contabil și un expert de specialitate, efectuate de beneficiar în cadrul și exclusiv pe durata implementării operațiunii.</w:t>
      </w:r>
    </w:p>
    <w:p w14:paraId="7C14C92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Conform dispozițiilor art. 13 alin. (2) din H.G. nr. 347/2016, cheltuielile privind plata drepturilor salariale, inclusiv contribuțiile suportate de angajator și angajat pentru personalul din cadrul echipei de implementare a operațiunii, respectiv un manager de proiect, un contabil și un expert de specialitate, efectuate de beneficiar în cadrul și exclusiv pe durata implementării operațiunii, constituie cheltuieli eligibile dacă acestea sunt în mod real și definitiv suportate de către beneficiar, în limita:</w:t>
      </w:r>
    </w:p>
    <w:p w14:paraId="4475EF5A"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a) a maximum 2% din </w:t>
      </w:r>
      <w:r>
        <w:rPr>
          <w:rFonts w:ascii="TimesNewRomanPSMT" w:hAnsi="TimesNewRomanPSMT" w:cs="Helvetica"/>
          <w:b/>
          <w:bCs/>
          <w:color w:val="26282A"/>
        </w:rPr>
        <w:t>valoarea totală eligibilă a operaţiunii, pentru operaţiunea care prevede constucţii </w:t>
      </w:r>
      <w:r>
        <w:rPr>
          <w:rFonts w:ascii="New" w:hAnsi="New" w:cs="Helvetica"/>
          <w:b/>
          <w:bCs/>
          <w:color w:val="26282A"/>
        </w:rPr>
        <w:t>montaj;</w:t>
      </w:r>
    </w:p>
    <w:p w14:paraId="7B6C383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b) şi a maximum 1% din valoarea totală eligibilă a operaţiunii, pentru operaţiunea care nu prevede constucţii</w:t>
      </w:r>
      <w:r>
        <w:rPr>
          <w:rFonts w:ascii="New" w:hAnsi="New" w:cs="Helvetica"/>
          <w:b/>
          <w:bCs/>
          <w:color w:val="26282A"/>
        </w:rPr>
        <w:t>-montaj.</w:t>
      </w:r>
    </w:p>
    <w:p w14:paraId="01B5A51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10. </w:t>
      </w:r>
      <w:r>
        <w:rPr>
          <w:rFonts w:ascii="TimesNewRomanPS-BoldMT" w:hAnsi="TimesNewRomanPS-BoldMT" w:cs="Helvetica"/>
          <w:b/>
          <w:bCs/>
          <w:color w:val="26282A"/>
        </w:rPr>
        <w:t>Cheltuieli bancare </w:t>
      </w:r>
      <w:r>
        <w:rPr>
          <w:rFonts w:ascii="New" w:hAnsi="New" w:cs="Helvetica"/>
          <w:b/>
          <w:bCs/>
          <w:color w:val="26282A"/>
        </w:rPr>
        <w:t>ș</w:t>
      </w:r>
      <w:r>
        <w:rPr>
          <w:rFonts w:ascii="TimesNewRomanPS-BoldMT" w:hAnsi="TimesNewRomanPS-BoldMT" w:cs="Helvetica"/>
          <w:b/>
          <w:bCs/>
          <w:color w:val="26282A"/>
        </w:rPr>
        <w:t>i pentru ob</w:t>
      </w:r>
      <w:r>
        <w:rPr>
          <w:rFonts w:ascii="New" w:hAnsi="New" w:cs="Helvetica"/>
          <w:b/>
          <w:bCs/>
          <w:color w:val="26282A"/>
        </w:rPr>
        <w:t>ț</w:t>
      </w:r>
      <w:r>
        <w:rPr>
          <w:rFonts w:ascii="TimesNewRomanPS-BoldMT" w:hAnsi="TimesNewRomanPS-BoldMT" w:cs="Helvetica"/>
          <w:b/>
          <w:bCs/>
          <w:color w:val="26282A"/>
        </w:rPr>
        <w:t>inerea de garan</w:t>
      </w:r>
      <w:r>
        <w:rPr>
          <w:rFonts w:ascii="New" w:hAnsi="New" w:cs="Helvetica"/>
          <w:b/>
          <w:bCs/>
          <w:color w:val="26282A"/>
        </w:rPr>
        <w:t>ț</w:t>
      </w:r>
      <w:r>
        <w:rPr>
          <w:rFonts w:ascii="TimesNewRomanPS-BoldMT" w:hAnsi="TimesNewRomanPS-BoldMT" w:cs="Helvetica"/>
          <w:b/>
          <w:bCs/>
          <w:color w:val="26282A"/>
        </w:rPr>
        <w:t>ii, </w:t>
      </w:r>
      <w:r>
        <w:rPr>
          <w:rFonts w:ascii="New" w:hAnsi="New" w:cs="Helvetica"/>
          <w:b/>
          <w:bCs/>
          <w:color w:val="26282A"/>
        </w:rPr>
        <w:t>care includ:</w:t>
      </w:r>
    </w:p>
    <w:p w14:paraId="308B6129"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Cheltuielile bancare de deschidere şi de administrare a conturilor astfel cum sunt prevăzute la</w:t>
      </w:r>
    </w:p>
    <w:p w14:paraId="6E1B3AC2"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lastRenderedPageBreak/>
        <w:t>Capitolul I pct. 4 din Anexa la Ordinul ministrului agriculturii și dezvoltării rurale nr. 81</w:t>
      </w:r>
      <w:r>
        <w:rPr>
          <w:rFonts w:ascii="New" w:hAnsi="New" w:cs="Helvetica"/>
          <w:b/>
          <w:bCs/>
          <w:color w:val="26282A"/>
        </w:rPr>
        <w:t>6/2016, cu </w:t>
      </w:r>
      <w:r>
        <w:rPr>
          <w:rFonts w:ascii="TimesNewRomanPSMT" w:hAnsi="TimesNewRomanPSMT" w:cs="Helvetica"/>
          <w:b/>
          <w:bCs/>
          <w:color w:val="26282A"/>
        </w:rPr>
        <w:t>modificările și completările ulterioare;</w:t>
      </w:r>
    </w:p>
    <w:p w14:paraId="25AA25A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Cheltuieli aferente garanțiilor emise de o instituție bancară sau nebancară, astfel cum sunt prevăzute la art. 11 din H.G. nr. 347/2016.</w:t>
      </w:r>
    </w:p>
    <w:p w14:paraId="0B73573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Conform dispozițiilor art. 11 din H.G. nr. 347/2016, cheltuielile bancare de deschidere şi de administrare a conturilor sunt eligibile în situaţia în care implementarea unei operaţiuni necesită deschiderea unui cont sau a mai multor conturi separate, cerinţă obligatorie prevăzută printr</w:t>
      </w:r>
      <w:r>
        <w:rPr>
          <w:rFonts w:ascii="New" w:hAnsi="New" w:cs="Helvetica"/>
          <w:b/>
          <w:bCs/>
          <w:color w:val="26282A"/>
        </w:rPr>
        <w:t>-</w:t>
      </w:r>
      <w:r>
        <w:rPr>
          <w:rFonts w:ascii="TimesNewRomanPSMT" w:hAnsi="TimesNewRomanPSMT" w:cs="Helvetica"/>
          <w:b/>
          <w:bCs/>
          <w:color w:val="26282A"/>
        </w:rPr>
        <w:t>o clauză explicită în contractul de finanţare.</w:t>
      </w:r>
    </w:p>
    <w:p w14:paraId="62E53011"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Dobânda rezultată din operaţiunile prevăzute anterior se deduce din cheltuielile bancare.</w:t>
      </w:r>
    </w:p>
    <w:p w14:paraId="0D71F5A3"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Costurile garanţiilor emise de o instituţie bancară sau nebancară înregistrată în registrul special al Băncii Naţionale a României sau ale poliţelor de asigurare, sunt eligibile în situaţia în care garanţiile/poliţele de asigurare sunt necesare, potrivit legislaţiei naţionale sau a Uniunii Europene.</w:t>
      </w:r>
    </w:p>
    <w:p w14:paraId="67E9328C"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11. </w:t>
      </w:r>
      <w:r>
        <w:rPr>
          <w:rFonts w:ascii="TimesNewRomanPS-BoldMT" w:hAnsi="TimesNewRomanPS-BoldMT" w:cs="Helvetica"/>
          <w:b/>
          <w:bCs/>
          <w:color w:val="26282A"/>
        </w:rPr>
        <w:t>Cheltuieli cu achizi</w:t>
      </w:r>
      <w:r>
        <w:rPr>
          <w:rFonts w:ascii="New" w:hAnsi="New" w:cs="Helvetica"/>
          <w:b/>
          <w:bCs/>
          <w:color w:val="26282A"/>
        </w:rPr>
        <w:t>ț</w:t>
      </w:r>
      <w:r>
        <w:rPr>
          <w:rFonts w:ascii="TimesNewRomanPS-BoldMT" w:hAnsi="TimesNewRomanPS-BoldMT" w:cs="Helvetica"/>
          <w:b/>
          <w:bCs/>
          <w:color w:val="26282A"/>
        </w:rPr>
        <w:t>ionarea semn</w:t>
      </w:r>
      <w:r>
        <w:rPr>
          <w:rFonts w:ascii="New" w:hAnsi="New" w:cs="Helvetica"/>
          <w:b/>
          <w:bCs/>
          <w:color w:val="26282A"/>
        </w:rPr>
        <w:t>ă</w:t>
      </w:r>
      <w:r>
        <w:rPr>
          <w:rFonts w:ascii="TimesNewRomanPS-BoldMT" w:hAnsi="TimesNewRomanPS-BoldMT" w:cs="Helvetica"/>
          <w:b/>
          <w:bCs/>
          <w:color w:val="26282A"/>
        </w:rPr>
        <w:t>turii digitale pentru MySMIS2014 (active necorporale)</w:t>
      </w:r>
    </w:p>
    <w:p w14:paraId="784517DF"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12. Con</w:t>
      </w:r>
      <w:r>
        <w:rPr>
          <w:rFonts w:ascii="TimesNewRomanPS-BoldMT" w:hAnsi="TimesNewRomanPS-BoldMT" w:cs="Helvetica"/>
          <w:b/>
          <w:bCs/>
          <w:color w:val="26282A"/>
        </w:rPr>
        <w:t>tribu</w:t>
      </w:r>
      <w:r>
        <w:rPr>
          <w:rFonts w:ascii="New" w:hAnsi="New" w:cs="Helvetica"/>
          <w:b/>
          <w:bCs/>
          <w:color w:val="26282A"/>
        </w:rPr>
        <w:t>ț</w:t>
      </w:r>
      <w:r>
        <w:rPr>
          <w:rFonts w:ascii="TimesNewRomanPS-BoldMT" w:hAnsi="TimesNewRomanPS-BoldMT" w:cs="Helvetica"/>
          <w:b/>
          <w:bCs/>
          <w:color w:val="26282A"/>
        </w:rPr>
        <w:t>ie </w:t>
      </w:r>
      <w:r>
        <w:rPr>
          <w:rFonts w:ascii="New" w:hAnsi="New" w:cs="Helvetica"/>
          <w:b/>
          <w:bCs/>
          <w:color w:val="26282A"/>
        </w:rPr>
        <w:t>î</w:t>
      </w:r>
      <w:r>
        <w:rPr>
          <w:rFonts w:ascii="TimesNewRomanPS-BoldMT" w:hAnsi="TimesNewRomanPS-BoldMT" w:cs="Helvetica"/>
          <w:b/>
          <w:bCs/>
          <w:color w:val="26282A"/>
        </w:rPr>
        <w:t>n natur</w:t>
      </w:r>
      <w:r>
        <w:rPr>
          <w:rFonts w:ascii="New" w:hAnsi="New" w:cs="Helvetica"/>
          <w:b/>
          <w:bCs/>
          <w:color w:val="26282A"/>
        </w:rPr>
        <w:t>ă</w:t>
      </w:r>
      <w:r>
        <w:rPr>
          <w:rFonts w:ascii="TimesNewRomanPS-BoldMT" w:hAnsi="TimesNewRomanPS-BoldMT" w:cs="Helvetica"/>
          <w:b/>
          <w:bCs/>
          <w:color w:val="26282A"/>
        </w:rPr>
        <w:t>:</w:t>
      </w:r>
    </w:p>
    <w:p w14:paraId="0DB1BF4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Contribuția proprie aferentă terenului;</w:t>
      </w:r>
    </w:p>
    <w:p w14:paraId="7702A9D4"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Helvetica" w:hAnsi="Helvetica" w:cs="Helvetica"/>
          <w:b/>
          <w:bCs/>
          <w:color w:val="26282A"/>
        </w:rPr>
        <w:t>- </w:t>
      </w:r>
      <w:r>
        <w:rPr>
          <w:rFonts w:ascii="TimesNewRomanPSMT" w:hAnsi="TimesNewRomanPSMT" w:cs="Helvetica"/>
          <w:b/>
          <w:bCs/>
          <w:color w:val="26282A"/>
        </w:rPr>
        <w:t>Contribuia proprie pentru investiția de bază.</w:t>
      </w:r>
    </w:p>
    <w:p w14:paraId="3C3A10F8"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Conf orm dispozițiilor art. 4 alin. (2) și (3) din H.G. nr. 347/2016, cheltuielile aferente subcontractării/subantreprizei sunt eligibile în limita a maximum 30% din valoarea totală eligibilă a contractului de lucrări şi/sau antrepriză, iar cheltuielile aferente subcontractării de servicii sunt eligibile în limita a maxim 40% din valoarea totală eligibilă a contractului de servicii.</w:t>
      </w:r>
    </w:p>
    <w:p w14:paraId="1AA9C3C0"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New" w:hAnsi="New" w:cs="Helvetica"/>
          <w:b/>
          <w:bCs/>
          <w:color w:val="26282A"/>
        </w:rPr>
        <w:t> </w:t>
      </w:r>
      <w:r>
        <w:rPr>
          <w:rFonts w:ascii="TimesNewRomanPSMT" w:hAnsi="TimesNewRomanPSMT" w:cs="Helvetica"/>
          <w:b/>
          <w:bCs/>
          <w:color w:val="26282A"/>
        </w:rPr>
        <w:t>Formularul cererii de finanțare se completează exclusiv în aplicația electronică MySMIS .</w:t>
      </w:r>
    </w:p>
    <w:p w14:paraId="7DC7656D" w14:textId="77777777" w:rsidR="00AA5CAC" w:rsidRDefault="00AA5CAC" w:rsidP="00AA5CAC">
      <w:pPr>
        <w:pStyle w:val="yiv0040074787ydpd6ee9247yiv5881650484ydp8dc2a7cbyiv5682901364ydp70b16b4byiv4569359302ydp29a03c25yiv6718025931ydp100e141yiv1672168083ydp523a4c1dyiv9953980646ydpa4def737yiv8089686192ydpbd69d097yiv0338267345ydp549ddd6byiv8515879478ydpa38254d9yiv0629186546y"/>
        <w:shd w:val="clear" w:color="auto" w:fill="FFFFFF"/>
        <w:rPr>
          <w:rFonts w:ascii="Helvetica" w:hAnsi="Helvetica" w:cs="Helvetica"/>
          <w:b/>
          <w:bCs/>
          <w:color w:val="26282A"/>
          <w:sz w:val="48"/>
          <w:szCs w:val="48"/>
        </w:rPr>
      </w:pPr>
      <w:r>
        <w:rPr>
          <w:rFonts w:ascii="TimesNewRomanPSMT" w:hAnsi="TimesNewRomanPSMT" w:cs="Helvetica"/>
          <w:b/>
          <w:bCs/>
          <w:color w:val="26282A"/>
        </w:rPr>
        <w:t> </w:t>
      </w:r>
    </w:p>
    <w:p w14:paraId="1833134C" w14:textId="77777777" w:rsidR="00315178" w:rsidRDefault="00315178"/>
    <w:sectPr w:rsidR="00315178" w:rsidSect="00FF6025">
      <w:pgSz w:w="11900" w:h="16840"/>
      <w:pgMar w:top="1440" w:right="1077" w:bottom="1440" w:left="851" w:header="709" w:footer="26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New">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Wingdings-Regular">
    <w:altName w:val="Wingding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4C"/>
    <w:rsid w:val="00315178"/>
    <w:rsid w:val="0077684C"/>
    <w:rsid w:val="009D76C9"/>
    <w:rsid w:val="00AA5CAC"/>
    <w:rsid w:val="00FF60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25C4"/>
  <w15:chartTrackingRefBased/>
  <w15:docId w15:val="{F9F00704-50BB-4CB3-AF5F-A5A8C548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40074787ydpd6ee9247yiv5881650484ydp8dc2a7cbyiv5682901364ydp70b16b4byiv4569359302ydp29a03c25yiv6718025931ydp100e141yiv1672168083ydp523a4c1dyiv9953980646ydpa4def737yiv8089686192ydpbd69d097yiv0338267345ydp549ddd6byiv8515879478ydpa38254d9yiv0629186546y">
    <w:name w:val="yiv0040074787ydpd6ee9247yiv5881650484ydp8dc2a7cbyiv5682901364ydp70b16b4byiv4569359302ydp29a03c25yiv6718025931ydp100e141yiv1672168083ydp523a4c1dyiv9953980646ydpa4def737yiv8089686192ydpbd69d097yiv0338267345ydp549ddd6byiv8515879478ydpa38254d9yiv0629186546y"/>
    <w:basedOn w:val="Normal"/>
    <w:rsid w:val="00AA5CA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A5C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8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4271</Words>
  <Characters>24774</Characters>
  <Application>Microsoft Office Word</Application>
  <DocSecurity>0</DocSecurity>
  <Lines>206</Lines>
  <Paragraphs>57</Paragraphs>
  <ScaleCrop>false</ScaleCrop>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dc:creator>
  <cp:keywords/>
  <dc:description/>
  <cp:lastModifiedBy>Petre</cp:lastModifiedBy>
  <cp:revision>2</cp:revision>
  <dcterms:created xsi:type="dcterms:W3CDTF">2021-04-21T05:30:00Z</dcterms:created>
  <dcterms:modified xsi:type="dcterms:W3CDTF">2021-04-21T05:30:00Z</dcterms:modified>
</cp:coreProperties>
</file>